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C707" w14:textId="7DFA59EE" w:rsidR="00430179" w:rsidRPr="00FC2FC1" w:rsidRDefault="003E35D2" w:rsidP="003C6464">
      <w:pPr>
        <w:keepNext/>
        <w:keepLines/>
        <w:spacing w:after="120" w:line="276" w:lineRule="auto"/>
        <w:jc w:val="both"/>
        <w:outlineLvl w:val="0"/>
        <w:rPr>
          <w:rFonts w:eastAsiaTheme="majorEastAsia" w:cstheme="majorBidi"/>
          <w:b/>
          <w:color w:val="538135" w:themeColor="accent6" w:themeShade="BF"/>
          <w:sz w:val="32"/>
          <w:szCs w:val="32"/>
          <w:lang w:val="en-US"/>
        </w:rPr>
      </w:pPr>
      <w:bookmarkStart w:id="0" w:name="_GoBack"/>
      <w:bookmarkEnd w:id="0"/>
      <w:r>
        <w:rPr>
          <w:rFonts w:eastAsiaTheme="majorEastAsia" w:cstheme="majorBidi"/>
          <w:b/>
          <w:color w:val="538135" w:themeColor="accent6" w:themeShade="BF"/>
          <w:sz w:val="32"/>
          <w:szCs w:val="32"/>
          <w:lang w:val="en-US"/>
        </w:rPr>
        <w:t>5</w:t>
      </w:r>
      <w:r w:rsidR="00A7060F" w:rsidRPr="00FC2FC1">
        <w:rPr>
          <w:rFonts w:eastAsiaTheme="majorEastAsia" w:cstheme="majorBidi"/>
          <w:b/>
          <w:color w:val="538135" w:themeColor="accent6" w:themeShade="BF"/>
          <w:sz w:val="32"/>
          <w:szCs w:val="32"/>
          <w:vertAlign w:val="superscript"/>
          <w:lang w:val="en-US"/>
        </w:rPr>
        <w:t>th</w:t>
      </w:r>
      <w:r w:rsidR="00A7060F" w:rsidRPr="00FC2FC1">
        <w:rPr>
          <w:rFonts w:eastAsiaTheme="majorEastAsia" w:cstheme="majorBidi"/>
          <w:b/>
          <w:color w:val="538135" w:themeColor="accent6" w:themeShade="BF"/>
          <w:sz w:val="32"/>
          <w:szCs w:val="32"/>
          <w:lang w:val="en-US"/>
        </w:rPr>
        <w:t xml:space="preserve">-Year Placements </w:t>
      </w:r>
      <w:r w:rsidR="00633C19" w:rsidRPr="00FC2FC1">
        <w:rPr>
          <w:rFonts w:eastAsiaTheme="majorEastAsia" w:cstheme="majorBidi"/>
          <w:b/>
          <w:color w:val="538135" w:themeColor="accent6" w:themeShade="BF"/>
          <w:sz w:val="32"/>
          <w:szCs w:val="32"/>
          <w:lang w:val="en-US"/>
        </w:rPr>
        <w:t>202</w:t>
      </w:r>
      <w:r w:rsidR="00D5630E">
        <w:rPr>
          <w:rFonts w:eastAsiaTheme="majorEastAsia" w:cstheme="majorBidi"/>
          <w:b/>
          <w:color w:val="538135" w:themeColor="accent6" w:themeShade="BF"/>
          <w:sz w:val="32"/>
          <w:szCs w:val="32"/>
          <w:lang w:val="en-US"/>
        </w:rPr>
        <w:t>3</w:t>
      </w:r>
      <w:r w:rsidR="00A7060F" w:rsidRPr="00FC2FC1">
        <w:rPr>
          <w:rFonts w:eastAsiaTheme="majorEastAsia" w:cstheme="majorBidi"/>
          <w:b/>
          <w:color w:val="538135" w:themeColor="accent6" w:themeShade="BF"/>
          <w:sz w:val="32"/>
          <w:szCs w:val="32"/>
          <w:lang w:val="en-US"/>
        </w:rPr>
        <w:t xml:space="preserve"> </w:t>
      </w:r>
      <w:r w:rsidR="00070546" w:rsidRPr="00FC2FC1">
        <w:rPr>
          <w:rFonts w:eastAsiaTheme="majorEastAsia" w:cstheme="majorBidi"/>
          <w:b/>
          <w:color w:val="538135" w:themeColor="accent6" w:themeShade="BF"/>
          <w:sz w:val="32"/>
          <w:szCs w:val="32"/>
          <w:lang w:val="en-US"/>
        </w:rPr>
        <w:t xml:space="preserve">– </w:t>
      </w:r>
      <w:r w:rsidR="00A7060F" w:rsidRPr="00FC2FC1">
        <w:rPr>
          <w:rFonts w:eastAsiaTheme="majorEastAsia" w:cstheme="majorBidi"/>
          <w:b/>
          <w:color w:val="538135" w:themeColor="accent6" w:themeShade="BF"/>
          <w:sz w:val="32"/>
          <w:szCs w:val="32"/>
          <w:lang w:val="en-US"/>
        </w:rPr>
        <w:t>Frequently Asked Questions</w:t>
      </w:r>
      <w:r w:rsidR="00070546" w:rsidRPr="00FC2FC1">
        <w:rPr>
          <w:rFonts w:eastAsiaTheme="majorEastAsia" w:cstheme="majorBidi"/>
          <w:b/>
          <w:color w:val="538135" w:themeColor="accent6" w:themeShade="BF"/>
          <w:sz w:val="32"/>
          <w:szCs w:val="32"/>
          <w:lang w:val="en-US"/>
        </w:rPr>
        <w:t xml:space="preserve"> for Students</w:t>
      </w:r>
    </w:p>
    <w:p w14:paraId="56219873" w14:textId="223C18CA" w:rsidR="000840A5" w:rsidRDefault="000840A5" w:rsidP="003C6464">
      <w:pPr>
        <w:spacing w:before="240" w:after="400" w:line="276" w:lineRule="auto"/>
        <w:jc w:val="both"/>
        <w:rPr>
          <w:rFonts w:cs="Arial"/>
          <w:bCs/>
          <w:lang w:val="en-US"/>
        </w:rPr>
      </w:pPr>
      <w:r w:rsidRPr="005D7956">
        <w:rPr>
          <w:rFonts w:cs="Arial"/>
          <w:bCs/>
          <w:lang w:val="en-US"/>
        </w:rPr>
        <w:t>Planning for your placement within your Schools of Pharmacy and APPEL has continued at pace throughout the past few months</w:t>
      </w:r>
      <w:r>
        <w:rPr>
          <w:rFonts w:cs="Arial"/>
          <w:bCs/>
          <w:lang w:val="en-US"/>
        </w:rPr>
        <w:t>,</w:t>
      </w:r>
      <w:r w:rsidRPr="005D7956">
        <w:rPr>
          <w:rFonts w:cs="Arial"/>
          <w:bCs/>
          <w:lang w:val="en-US"/>
        </w:rPr>
        <w:t xml:space="preserve"> with your health and well-being</w:t>
      </w:r>
      <w:r>
        <w:rPr>
          <w:rFonts w:cs="Arial"/>
          <w:bCs/>
          <w:lang w:val="en-US"/>
        </w:rPr>
        <w:t>,</w:t>
      </w:r>
      <w:r w:rsidRPr="005D7956">
        <w:rPr>
          <w:rFonts w:cs="Arial"/>
          <w:bCs/>
          <w:lang w:val="en-US"/>
        </w:rPr>
        <w:t xml:space="preserve"> together </w:t>
      </w:r>
      <w:r>
        <w:rPr>
          <w:rFonts w:cs="Arial"/>
          <w:bCs/>
          <w:lang w:val="en-US"/>
        </w:rPr>
        <w:t>with</w:t>
      </w:r>
      <w:r w:rsidRPr="005D7956">
        <w:rPr>
          <w:rFonts w:cs="Arial"/>
          <w:bCs/>
          <w:lang w:val="en-US"/>
        </w:rPr>
        <w:t xml:space="preserve"> that of your </w:t>
      </w:r>
      <w:r>
        <w:rPr>
          <w:rFonts w:cs="Arial"/>
          <w:bCs/>
          <w:lang w:val="en-US"/>
        </w:rPr>
        <w:t>Senior Preceptor</w:t>
      </w:r>
      <w:r w:rsidRPr="005D7956">
        <w:rPr>
          <w:rFonts w:cs="Arial"/>
          <w:bCs/>
          <w:lang w:val="en-US"/>
        </w:rPr>
        <w:t>s, placement teams</w:t>
      </w:r>
      <w:r>
        <w:rPr>
          <w:rFonts w:cs="Arial"/>
          <w:bCs/>
          <w:lang w:val="en-US"/>
        </w:rPr>
        <w:t>,</w:t>
      </w:r>
      <w:r w:rsidRPr="005D7956">
        <w:rPr>
          <w:rFonts w:cs="Arial"/>
          <w:bCs/>
          <w:lang w:val="en-US"/>
        </w:rPr>
        <w:t xml:space="preserve"> and patients </w:t>
      </w:r>
      <w:r>
        <w:rPr>
          <w:rFonts w:cs="Arial"/>
          <w:bCs/>
          <w:lang w:val="en-US"/>
        </w:rPr>
        <w:t>being the</w:t>
      </w:r>
      <w:r w:rsidRPr="005D7956">
        <w:rPr>
          <w:rFonts w:cs="Arial"/>
          <w:bCs/>
          <w:lang w:val="en-US"/>
        </w:rPr>
        <w:t xml:space="preserve"> primary concern. </w:t>
      </w:r>
      <w:r>
        <w:rPr>
          <w:rFonts w:cs="Arial"/>
          <w:bCs/>
          <w:lang w:val="en-US"/>
        </w:rPr>
        <w:t>Due to the ongoing impact of COVID-19, additional requirements are being asked of every student to ensure the safe operation of these placements.</w:t>
      </w:r>
    </w:p>
    <w:p w14:paraId="61E24958" w14:textId="77777777" w:rsidR="000840A5" w:rsidRDefault="000840A5" w:rsidP="003C6464">
      <w:pPr>
        <w:spacing w:before="240" w:after="400" w:line="276" w:lineRule="auto"/>
        <w:jc w:val="both"/>
        <w:rPr>
          <w:rFonts w:cs="Arial"/>
          <w:lang w:val="en-US"/>
        </w:rPr>
      </w:pPr>
      <w:r>
        <w:t>F</w:t>
      </w:r>
      <w:r w:rsidRPr="00870388">
        <w:t xml:space="preserve">or </w:t>
      </w:r>
      <w:r>
        <w:t>all</w:t>
      </w:r>
      <w:r w:rsidRPr="00870388">
        <w:t xml:space="preserve"> pharmacy experiential learning placements to proceed, students must complete a number of courses and adhere to</w:t>
      </w:r>
      <w:r>
        <w:t xml:space="preserve"> additional requirements. </w:t>
      </w:r>
      <w:r>
        <w:rPr>
          <w:rFonts w:cs="Arial"/>
          <w:lang w:val="en-US"/>
        </w:rPr>
        <w:t xml:space="preserve">We have compiled the following frequently asked questions (FAQ) to support your preparation for your experiential learning placement and explain the additional requirements you must undertake before your placement </w:t>
      </w:r>
      <w:r w:rsidRPr="00B317EC">
        <w:rPr>
          <w:rFonts w:cs="Arial"/>
          <w:lang w:val="en-US"/>
        </w:rPr>
        <w:t>commenc</w:t>
      </w:r>
      <w:r w:rsidRPr="00B8562F">
        <w:rPr>
          <w:rFonts w:cs="Arial"/>
          <w:lang w:val="en-US"/>
        </w:rPr>
        <w:t>es.</w:t>
      </w:r>
      <w:r>
        <w:rPr>
          <w:rFonts w:cs="Arial"/>
          <w:b/>
          <w:lang w:val="en-US"/>
        </w:rPr>
        <w:t xml:space="preserve"> </w:t>
      </w:r>
      <w:r>
        <w:rPr>
          <w:rFonts w:cs="Arial"/>
          <w:b/>
          <w:u w:val="single"/>
          <w:lang w:val="en-US"/>
        </w:rPr>
        <w:t>Appendix 3</w:t>
      </w:r>
      <w:r w:rsidRPr="00B8562F">
        <w:rPr>
          <w:rFonts w:cs="Arial"/>
          <w:b/>
          <w:u w:val="single"/>
          <w:lang w:val="en-US"/>
        </w:rPr>
        <w:t xml:space="preserve"> outline</w:t>
      </w:r>
      <w:r w:rsidRPr="00C84A61">
        <w:rPr>
          <w:rFonts w:cs="Arial"/>
          <w:b/>
          <w:u w:val="single"/>
          <w:lang w:val="en-US"/>
        </w:rPr>
        <w:t>s these</w:t>
      </w:r>
      <w:r>
        <w:rPr>
          <w:rFonts w:cs="Arial"/>
          <w:b/>
          <w:u w:val="single"/>
          <w:lang w:val="en-US"/>
        </w:rPr>
        <w:t xml:space="preserve"> requirements.</w:t>
      </w:r>
      <w:r w:rsidRPr="00C9199F">
        <w:rPr>
          <w:rFonts w:cs="Arial"/>
          <w:b/>
          <w:lang w:val="en-US"/>
        </w:rPr>
        <w:t xml:space="preserve"> </w:t>
      </w:r>
      <w:r>
        <w:rPr>
          <w:rFonts w:cs="Arial"/>
          <w:lang w:val="en-US"/>
        </w:rPr>
        <w:t>If you do not complete these required actions by the specified date, it may jeopardise your participation in the placement.</w:t>
      </w:r>
    </w:p>
    <w:p w14:paraId="6593A069" w14:textId="5EFAD7EA" w:rsidR="004E5C30" w:rsidRPr="005D7956" w:rsidRDefault="000840A5" w:rsidP="003C6464">
      <w:pPr>
        <w:spacing w:before="240" w:after="400" w:line="276" w:lineRule="auto"/>
        <w:jc w:val="both"/>
      </w:pPr>
      <w:r>
        <w:rPr>
          <w:rFonts w:cs="Arial"/>
          <w:lang w:val="en-US"/>
        </w:rPr>
        <w:t>Please contact the APPEL office or your Practice Educator if you have any questions arising from this document.</w:t>
      </w:r>
    </w:p>
    <w:p w14:paraId="6B7DCB69" w14:textId="080F65EE" w:rsidR="00430179" w:rsidRPr="00430179" w:rsidRDefault="00430179" w:rsidP="003C6464">
      <w:pPr>
        <w:keepNext/>
        <w:keepLines/>
        <w:spacing w:after="120" w:line="276" w:lineRule="auto"/>
        <w:jc w:val="both"/>
        <w:outlineLvl w:val="1"/>
        <w:rPr>
          <w:rFonts w:eastAsiaTheme="majorEastAsia" w:cstheme="majorBidi"/>
          <w:b/>
          <w:color w:val="538135" w:themeColor="accent6" w:themeShade="BF"/>
          <w:sz w:val="24"/>
          <w:szCs w:val="26"/>
        </w:rPr>
      </w:pPr>
      <w:r w:rsidRPr="00430179">
        <w:rPr>
          <w:rFonts w:eastAsiaTheme="majorEastAsia" w:cstheme="majorBidi"/>
          <w:b/>
          <w:color w:val="538135" w:themeColor="accent6" w:themeShade="BF"/>
          <w:sz w:val="24"/>
          <w:szCs w:val="26"/>
        </w:rPr>
        <w:t xml:space="preserve">Q. </w:t>
      </w:r>
      <w:r w:rsidR="00486928">
        <w:rPr>
          <w:rFonts w:eastAsiaTheme="majorEastAsia" w:cstheme="majorBidi"/>
          <w:b/>
          <w:color w:val="538135" w:themeColor="accent6" w:themeShade="BF"/>
          <w:sz w:val="24"/>
          <w:szCs w:val="26"/>
        </w:rPr>
        <w:t xml:space="preserve">What are the dates of the </w:t>
      </w:r>
      <w:r w:rsidR="00856DDA">
        <w:rPr>
          <w:rFonts w:eastAsiaTheme="majorEastAsia" w:cstheme="majorBidi"/>
          <w:b/>
          <w:color w:val="538135" w:themeColor="accent6" w:themeShade="BF"/>
          <w:sz w:val="24"/>
          <w:szCs w:val="26"/>
        </w:rPr>
        <w:t>5</w:t>
      </w:r>
      <w:r w:rsidR="00486928" w:rsidRPr="00486928">
        <w:rPr>
          <w:rFonts w:eastAsiaTheme="majorEastAsia" w:cstheme="majorBidi"/>
          <w:b/>
          <w:color w:val="538135" w:themeColor="accent6" w:themeShade="BF"/>
          <w:sz w:val="24"/>
          <w:szCs w:val="26"/>
          <w:vertAlign w:val="superscript"/>
        </w:rPr>
        <w:t>th</w:t>
      </w:r>
      <w:r w:rsidR="00486928">
        <w:rPr>
          <w:rFonts w:eastAsiaTheme="majorEastAsia" w:cstheme="majorBidi"/>
          <w:b/>
          <w:color w:val="538135" w:themeColor="accent6" w:themeShade="BF"/>
          <w:sz w:val="24"/>
          <w:szCs w:val="26"/>
        </w:rPr>
        <w:t xml:space="preserve"> Year placements for 202</w:t>
      </w:r>
      <w:r w:rsidR="006322C0">
        <w:rPr>
          <w:rFonts w:eastAsiaTheme="majorEastAsia" w:cstheme="majorBidi"/>
          <w:b/>
          <w:color w:val="538135" w:themeColor="accent6" w:themeShade="BF"/>
          <w:sz w:val="24"/>
          <w:szCs w:val="26"/>
        </w:rPr>
        <w:t>3</w:t>
      </w:r>
      <w:r w:rsidR="00486928">
        <w:rPr>
          <w:rFonts w:eastAsiaTheme="majorEastAsia" w:cstheme="majorBidi"/>
          <w:b/>
          <w:color w:val="538135" w:themeColor="accent6" w:themeShade="BF"/>
          <w:sz w:val="24"/>
          <w:szCs w:val="26"/>
        </w:rPr>
        <w:t>?</w:t>
      </w:r>
    </w:p>
    <w:p w14:paraId="53F1713B" w14:textId="2B2D8ABC" w:rsidR="00B73AA7" w:rsidRDefault="00430179" w:rsidP="003C6464">
      <w:pPr>
        <w:spacing w:after="120" w:line="276" w:lineRule="auto"/>
        <w:jc w:val="both"/>
      </w:pPr>
      <w:r w:rsidRPr="00430179">
        <w:t xml:space="preserve">A. Students will </w:t>
      </w:r>
      <w:r w:rsidR="000A791F">
        <w:t>attend</w:t>
      </w:r>
      <w:r w:rsidRPr="00430179">
        <w:t xml:space="preserve"> their experiential learning placements from </w:t>
      </w:r>
      <w:r w:rsidR="00856DDA" w:rsidRPr="00856DDA">
        <w:rPr>
          <w:b/>
        </w:rPr>
        <w:t>Tuesday</w:t>
      </w:r>
      <w:r w:rsidR="006322C0">
        <w:rPr>
          <w:b/>
        </w:rPr>
        <w:t>,</w:t>
      </w:r>
      <w:r w:rsidR="00856DDA" w:rsidRPr="00856DDA">
        <w:rPr>
          <w:b/>
        </w:rPr>
        <w:t xml:space="preserve"> </w:t>
      </w:r>
      <w:r w:rsidR="006322C0">
        <w:rPr>
          <w:b/>
        </w:rPr>
        <w:t>3</w:t>
      </w:r>
      <w:r w:rsidR="00856DDA" w:rsidRPr="00856DDA">
        <w:rPr>
          <w:b/>
        </w:rPr>
        <w:t xml:space="preserve"> January </w:t>
      </w:r>
      <w:r w:rsidR="00633C19" w:rsidRPr="00856DDA">
        <w:rPr>
          <w:b/>
        </w:rPr>
        <w:t xml:space="preserve">– </w:t>
      </w:r>
      <w:r w:rsidR="00856DDA" w:rsidRPr="00856DDA">
        <w:rPr>
          <w:b/>
        </w:rPr>
        <w:t>Friday</w:t>
      </w:r>
      <w:r w:rsidR="006322C0">
        <w:rPr>
          <w:b/>
        </w:rPr>
        <w:t>,</w:t>
      </w:r>
      <w:r w:rsidR="00856DDA" w:rsidRPr="00856DDA">
        <w:rPr>
          <w:b/>
        </w:rPr>
        <w:t xml:space="preserve"> 2</w:t>
      </w:r>
      <w:r w:rsidR="006322C0">
        <w:rPr>
          <w:b/>
        </w:rPr>
        <w:t>5</w:t>
      </w:r>
      <w:r w:rsidR="000D7C9F" w:rsidRPr="00856DDA">
        <w:rPr>
          <w:b/>
        </w:rPr>
        <w:t xml:space="preserve"> </w:t>
      </w:r>
      <w:r w:rsidR="00856DDA" w:rsidRPr="00856DDA">
        <w:rPr>
          <w:b/>
        </w:rPr>
        <w:t>August</w:t>
      </w:r>
      <w:r w:rsidRPr="00856DDA">
        <w:rPr>
          <w:b/>
        </w:rPr>
        <w:t xml:space="preserve"> </w:t>
      </w:r>
      <w:r w:rsidR="00633C19" w:rsidRPr="00856DDA">
        <w:rPr>
          <w:b/>
        </w:rPr>
        <w:t>202</w:t>
      </w:r>
      <w:r w:rsidR="006322C0">
        <w:rPr>
          <w:b/>
        </w:rPr>
        <w:t>3</w:t>
      </w:r>
      <w:r w:rsidRPr="00856DDA">
        <w:rPr>
          <w:b/>
        </w:rPr>
        <w:t xml:space="preserve">. </w:t>
      </w:r>
      <w:r w:rsidR="00D163B3">
        <w:rPr>
          <w:b/>
        </w:rPr>
        <w:t xml:space="preserve"> </w:t>
      </w:r>
      <w:r w:rsidR="00ED5927">
        <w:rPr>
          <w:b/>
        </w:rPr>
        <w:t>Due to the Bank Holiday on Monday</w:t>
      </w:r>
      <w:r w:rsidR="00412F64">
        <w:rPr>
          <w:b/>
        </w:rPr>
        <w:t>,</w:t>
      </w:r>
      <w:r w:rsidR="00ED5927">
        <w:rPr>
          <w:b/>
        </w:rPr>
        <w:t xml:space="preserve"> 2 January, y</w:t>
      </w:r>
      <w:r w:rsidR="00BF1F70">
        <w:rPr>
          <w:b/>
        </w:rPr>
        <w:t xml:space="preserve">ou are required to complete 22.5 hrs only during the first week of placement. </w:t>
      </w:r>
      <w:r w:rsidR="00ED5927">
        <w:rPr>
          <w:b/>
        </w:rPr>
        <w:t xml:space="preserve"> </w:t>
      </w:r>
    </w:p>
    <w:p w14:paraId="47DEF191" w14:textId="77777777" w:rsidR="000844EA" w:rsidDel="00A7060F" w:rsidRDefault="000844EA" w:rsidP="003C6464">
      <w:pPr>
        <w:spacing w:before="240" w:after="120" w:line="276" w:lineRule="auto"/>
        <w:contextualSpacing/>
        <w:jc w:val="both"/>
        <w:rPr>
          <w:rFonts w:cs="Arial"/>
          <w:lang w:val="en-US"/>
        </w:rPr>
      </w:pPr>
    </w:p>
    <w:p w14:paraId="4EE62928" w14:textId="7343B06F" w:rsidR="00A7060F" w:rsidRPr="00A7060F" w:rsidRDefault="00A7060F" w:rsidP="003C6464">
      <w:pPr>
        <w:keepNext/>
        <w:keepLines/>
        <w:spacing w:after="120" w:line="276" w:lineRule="auto"/>
        <w:jc w:val="both"/>
        <w:outlineLvl w:val="1"/>
        <w:rPr>
          <w:rFonts w:eastAsiaTheme="majorEastAsia" w:cstheme="majorBidi"/>
          <w:b/>
          <w:color w:val="538135" w:themeColor="accent6" w:themeShade="BF"/>
          <w:sz w:val="24"/>
          <w:szCs w:val="26"/>
          <w:lang w:val="en-US"/>
        </w:rPr>
      </w:pPr>
      <w:r w:rsidRPr="00A7060F">
        <w:rPr>
          <w:rFonts w:eastAsiaTheme="majorEastAsia" w:cstheme="majorBidi"/>
          <w:b/>
          <w:color w:val="538135" w:themeColor="accent6" w:themeShade="BF"/>
          <w:sz w:val="24"/>
          <w:szCs w:val="26"/>
          <w:lang w:val="en-US"/>
        </w:rPr>
        <w:lastRenderedPageBreak/>
        <w:t xml:space="preserve">Q. What are the key placement dates for the </w:t>
      </w:r>
      <w:r w:rsidR="007B17C1">
        <w:rPr>
          <w:rFonts w:eastAsiaTheme="majorEastAsia" w:cstheme="majorBidi"/>
          <w:b/>
          <w:color w:val="538135" w:themeColor="accent6" w:themeShade="BF"/>
          <w:sz w:val="24"/>
          <w:szCs w:val="26"/>
          <w:lang w:val="en-US"/>
        </w:rPr>
        <w:t>5</w:t>
      </w:r>
      <w:r w:rsidRPr="00A7060F">
        <w:rPr>
          <w:rFonts w:eastAsiaTheme="majorEastAsia" w:cstheme="majorBidi"/>
          <w:b/>
          <w:color w:val="538135" w:themeColor="accent6" w:themeShade="BF"/>
          <w:sz w:val="24"/>
          <w:szCs w:val="26"/>
          <w:vertAlign w:val="superscript"/>
          <w:lang w:val="en-US"/>
        </w:rPr>
        <w:t>th</w:t>
      </w:r>
      <w:r w:rsidR="0006706E">
        <w:rPr>
          <w:rFonts w:eastAsiaTheme="majorEastAsia" w:cstheme="majorBidi"/>
          <w:b/>
          <w:color w:val="538135" w:themeColor="accent6" w:themeShade="BF"/>
          <w:sz w:val="24"/>
          <w:szCs w:val="26"/>
          <w:lang w:val="en-US"/>
        </w:rPr>
        <w:t>-</w:t>
      </w:r>
      <w:r w:rsidR="00903FAD">
        <w:rPr>
          <w:rFonts w:eastAsiaTheme="majorEastAsia" w:cstheme="majorBidi"/>
          <w:b/>
          <w:color w:val="538135" w:themeColor="accent6" w:themeShade="BF"/>
          <w:sz w:val="24"/>
          <w:szCs w:val="26"/>
          <w:lang w:val="en-US"/>
        </w:rPr>
        <w:t>y</w:t>
      </w:r>
      <w:r w:rsidRPr="00A7060F">
        <w:rPr>
          <w:rFonts w:eastAsiaTheme="majorEastAsia" w:cstheme="majorBidi"/>
          <w:b/>
          <w:color w:val="538135" w:themeColor="accent6" w:themeShade="BF"/>
          <w:sz w:val="24"/>
          <w:szCs w:val="26"/>
          <w:lang w:val="en-US"/>
        </w:rPr>
        <w:t xml:space="preserve">ear placements in </w:t>
      </w:r>
      <w:r w:rsidR="00611137">
        <w:rPr>
          <w:rFonts w:eastAsiaTheme="majorEastAsia" w:cstheme="majorBidi"/>
          <w:b/>
          <w:color w:val="538135" w:themeColor="accent6" w:themeShade="BF"/>
          <w:sz w:val="24"/>
          <w:szCs w:val="26"/>
          <w:lang w:val="en-US"/>
        </w:rPr>
        <w:t>2023</w:t>
      </w:r>
      <w:r w:rsidRPr="00A7060F">
        <w:rPr>
          <w:rFonts w:eastAsiaTheme="majorEastAsia" w:cstheme="majorBidi"/>
          <w:b/>
          <w:color w:val="538135" w:themeColor="accent6" w:themeShade="BF"/>
          <w:sz w:val="24"/>
          <w:szCs w:val="26"/>
          <w:lang w:val="en-US"/>
        </w:rPr>
        <w:t>?</w:t>
      </w:r>
    </w:p>
    <w:p w14:paraId="6EC5C96E" w14:textId="77777777" w:rsidR="00A7060F" w:rsidRPr="00A7060F" w:rsidRDefault="00A7060F" w:rsidP="003C6464">
      <w:pPr>
        <w:spacing w:after="120" w:line="276" w:lineRule="auto"/>
        <w:jc w:val="both"/>
        <w:rPr>
          <w:lang w:val="en-US"/>
        </w:rPr>
      </w:pPr>
      <w:r w:rsidRPr="00A7060F">
        <w:rPr>
          <w:lang w:val="en-US"/>
        </w:rPr>
        <w:t>A. The placement dates are as follows:</w:t>
      </w:r>
    </w:p>
    <w:p w14:paraId="34CD825D" w14:textId="251D94F1" w:rsidR="00A7060F" w:rsidRPr="00A7060F" w:rsidRDefault="00BD1E10" w:rsidP="003C6464">
      <w:pPr>
        <w:pStyle w:val="ListParagraph"/>
        <w:spacing w:line="276" w:lineRule="auto"/>
      </w:pPr>
      <w:r>
        <w:t xml:space="preserve">Student on placement: </w:t>
      </w:r>
      <w:r w:rsidR="006322C0">
        <w:rPr>
          <w:b/>
        </w:rPr>
        <w:t>3</w:t>
      </w:r>
      <w:r w:rsidR="007B17C1">
        <w:rPr>
          <w:b/>
        </w:rPr>
        <w:t xml:space="preserve"> January</w:t>
      </w:r>
      <w:r w:rsidR="0041685C" w:rsidRPr="00E27B4E">
        <w:rPr>
          <w:b/>
        </w:rPr>
        <w:t xml:space="preserve"> – </w:t>
      </w:r>
      <w:r w:rsidR="007B17C1">
        <w:rPr>
          <w:b/>
        </w:rPr>
        <w:t>2</w:t>
      </w:r>
      <w:r w:rsidR="006322C0">
        <w:rPr>
          <w:b/>
        </w:rPr>
        <w:t>5</w:t>
      </w:r>
      <w:r w:rsidR="0041685C" w:rsidRPr="00E27B4E">
        <w:rPr>
          <w:b/>
        </w:rPr>
        <w:t xml:space="preserve"> </w:t>
      </w:r>
      <w:r w:rsidR="007B17C1">
        <w:rPr>
          <w:b/>
        </w:rPr>
        <w:t>August</w:t>
      </w:r>
      <w:r w:rsidR="0041685C" w:rsidRPr="00E27B4E">
        <w:rPr>
          <w:b/>
        </w:rPr>
        <w:t xml:space="preserve"> 202</w:t>
      </w:r>
      <w:r w:rsidR="00611137">
        <w:rPr>
          <w:b/>
        </w:rPr>
        <w:t>3</w:t>
      </w:r>
    </w:p>
    <w:p w14:paraId="4B0EF7EF" w14:textId="3336228A" w:rsidR="00A7060F" w:rsidRPr="00A7060F" w:rsidRDefault="00A7060F" w:rsidP="003C6464">
      <w:pPr>
        <w:pStyle w:val="ListParagraph"/>
        <w:spacing w:line="276" w:lineRule="auto"/>
      </w:pPr>
      <w:r w:rsidRPr="00A7060F">
        <w:t xml:space="preserve">Formative assessment date: Completed by the end of week </w:t>
      </w:r>
      <w:r w:rsidR="006911A7">
        <w:t>1</w:t>
      </w:r>
      <w:r w:rsidR="00611137">
        <w:t>3</w:t>
      </w:r>
      <w:r w:rsidRPr="00A7060F">
        <w:t xml:space="preserve"> </w:t>
      </w:r>
      <w:r w:rsidRPr="00E27B4E">
        <w:rPr>
          <w:b/>
        </w:rPr>
        <w:t>(</w:t>
      </w:r>
      <w:r w:rsidR="006911A7">
        <w:rPr>
          <w:b/>
        </w:rPr>
        <w:t>31 March 202</w:t>
      </w:r>
      <w:r w:rsidR="006322C0">
        <w:rPr>
          <w:b/>
        </w:rPr>
        <w:t>3</w:t>
      </w:r>
      <w:r w:rsidRPr="00E27B4E">
        <w:rPr>
          <w:b/>
        </w:rPr>
        <w:t>)</w:t>
      </w:r>
    </w:p>
    <w:p w14:paraId="184A76F9" w14:textId="4C84A551" w:rsidR="00A7060F" w:rsidRPr="00A7060F" w:rsidRDefault="00A7060F" w:rsidP="003C6464">
      <w:pPr>
        <w:pStyle w:val="ListParagraph"/>
        <w:spacing w:line="276" w:lineRule="auto"/>
      </w:pPr>
      <w:r w:rsidRPr="00A7060F">
        <w:t xml:space="preserve">Summative assessment date: Completed by the end of week </w:t>
      </w:r>
      <w:r w:rsidR="006911A7">
        <w:t>30</w:t>
      </w:r>
      <w:r w:rsidRPr="00A7060F">
        <w:t xml:space="preserve"> </w:t>
      </w:r>
      <w:r w:rsidRPr="006911A7">
        <w:rPr>
          <w:b/>
        </w:rPr>
        <w:t>(</w:t>
      </w:r>
      <w:r w:rsidR="006911A7" w:rsidRPr="006911A7">
        <w:rPr>
          <w:b/>
        </w:rPr>
        <w:t>31 July 202</w:t>
      </w:r>
      <w:r w:rsidR="006322C0">
        <w:rPr>
          <w:b/>
        </w:rPr>
        <w:t>3</w:t>
      </w:r>
      <w:r w:rsidRPr="006911A7">
        <w:rPr>
          <w:b/>
        </w:rPr>
        <w:t>)</w:t>
      </w:r>
    </w:p>
    <w:p w14:paraId="7BC2FE8D" w14:textId="1F533817" w:rsidR="00A7060F" w:rsidRPr="00A7060F" w:rsidRDefault="00A7060F" w:rsidP="003C6464">
      <w:pPr>
        <w:pStyle w:val="ListParagraph"/>
        <w:spacing w:line="276" w:lineRule="auto"/>
      </w:pPr>
      <w:r w:rsidRPr="00A7060F">
        <w:t xml:space="preserve">Focused training period </w:t>
      </w:r>
      <w:r w:rsidR="00486928">
        <w:t>(</w:t>
      </w:r>
      <w:r w:rsidRPr="00A7060F">
        <w:t>if required</w:t>
      </w:r>
      <w:r w:rsidR="00486928">
        <w:t>)</w:t>
      </w:r>
      <w:r w:rsidRPr="00A7060F">
        <w:t xml:space="preserve">: </w:t>
      </w:r>
      <w:r w:rsidR="00611137">
        <w:rPr>
          <w:b/>
        </w:rPr>
        <w:t>1</w:t>
      </w:r>
      <w:r w:rsidR="0041685C" w:rsidRPr="00E27B4E">
        <w:rPr>
          <w:b/>
        </w:rPr>
        <w:t xml:space="preserve"> </w:t>
      </w:r>
      <w:r w:rsidR="006911A7">
        <w:rPr>
          <w:b/>
        </w:rPr>
        <w:t xml:space="preserve"> - 2</w:t>
      </w:r>
      <w:r w:rsidR="00611137">
        <w:rPr>
          <w:b/>
        </w:rPr>
        <w:t>5</w:t>
      </w:r>
      <w:r w:rsidR="0041685C" w:rsidRPr="00E27B4E">
        <w:rPr>
          <w:b/>
        </w:rPr>
        <w:t xml:space="preserve"> </w:t>
      </w:r>
      <w:r w:rsidR="006911A7">
        <w:rPr>
          <w:b/>
        </w:rPr>
        <w:t>August</w:t>
      </w:r>
    </w:p>
    <w:p w14:paraId="02AC6E19" w14:textId="1F0DC6C4" w:rsidR="00A7060F" w:rsidRDefault="00A7060F" w:rsidP="003C6464">
      <w:pPr>
        <w:numPr>
          <w:ilvl w:val="1"/>
          <w:numId w:val="1"/>
        </w:numPr>
        <w:spacing w:before="240" w:after="120" w:line="276" w:lineRule="auto"/>
        <w:contextualSpacing/>
        <w:jc w:val="both"/>
      </w:pPr>
      <w:r w:rsidRPr="00A7060F">
        <w:t xml:space="preserve">Please note that the placement continues until </w:t>
      </w:r>
      <w:r w:rsidR="006911A7">
        <w:rPr>
          <w:b/>
        </w:rPr>
        <w:t>2</w:t>
      </w:r>
      <w:r w:rsidR="00611137">
        <w:rPr>
          <w:b/>
        </w:rPr>
        <w:t>5</w:t>
      </w:r>
      <w:r w:rsidR="0041685C" w:rsidRPr="00E27B4E">
        <w:rPr>
          <w:b/>
        </w:rPr>
        <w:t xml:space="preserve"> </w:t>
      </w:r>
      <w:r w:rsidR="006911A7">
        <w:rPr>
          <w:b/>
        </w:rPr>
        <w:t>August</w:t>
      </w:r>
      <w:r w:rsidR="0041685C" w:rsidRPr="00E27B4E">
        <w:rPr>
          <w:b/>
        </w:rPr>
        <w:t xml:space="preserve"> </w:t>
      </w:r>
      <w:r w:rsidR="00633C19" w:rsidRPr="00E27B4E">
        <w:rPr>
          <w:b/>
        </w:rPr>
        <w:t>202</w:t>
      </w:r>
      <w:r w:rsidR="00611137">
        <w:rPr>
          <w:b/>
        </w:rPr>
        <w:t>3</w:t>
      </w:r>
      <w:r w:rsidR="00E27B4E">
        <w:t>,</w:t>
      </w:r>
      <w:r w:rsidRPr="00A7060F">
        <w:t xml:space="preserve"> whether a focused training period is required or not.</w:t>
      </w:r>
    </w:p>
    <w:p w14:paraId="2C0866C3" w14:textId="77777777" w:rsidR="00A7060F" w:rsidRPr="000844EA" w:rsidRDefault="00A7060F" w:rsidP="003C6464">
      <w:pPr>
        <w:spacing w:before="240" w:after="120" w:line="276" w:lineRule="auto"/>
        <w:ind w:left="1080"/>
        <w:contextualSpacing/>
        <w:jc w:val="both"/>
      </w:pPr>
    </w:p>
    <w:p w14:paraId="595B0ABA" w14:textId="1C75F736" w:rsidR="005D7956" w:rsidRPr="005D7956" w:rsidRDefault="00A72E18" w:rsidP="003C6464">
      <w:pPr>
        <w:keepNext/>
        <w:keepLines/>
        <w:spacing w:after="120" w:line="276" w:lineRule="auto"/>
        <w:jc w:val="both"/>
        <w:outlineLvl w:val="1"/>
        <w:rPr>
          <w:rFonts w:eastAsiaTheme="majorEastAsia" w:cstheme="majorBidi"/>
          <w:b/>
          <w:color w:val="538135" w:themeColor="accent6" w:themeShade="BF"/>
          <w:sz w:val="24"/>
          <w:szCs w:val="26"/>
        </w:rPr>
      </w:pPr>
      <w:r>
        <w:rPr>
          <w:rFonts w:eastAsiaTheme="majorEastAsia" w:cstheme="majorBidi"/>
          <w:b/>
          <w:color w:val="538135" w:themeColor="accent6" w:themeShade="BF"/>
          <w:sz w:val="24"/>
          <w:szCs w:val="26"/>
        </w:rPr>
        <w:t>Q.</w:t>
      </w:r>
      <w:r w:rsidR="00A7060F">
        <w:rPr>
          <w:rFonts w:eastAsiaTheme="majorEastAsia" w:cstheme="majorBidi"/>
          <w:b/>
          <w:color w:val="538135" w:themeColor="accent6" w:themeShade="BF"/>
          <w:sz w:val="24"/>
          <w:szCs w:val="26"/>
        </w:rPr>
        <w:t xml:space="preserve"> </w:t>
      </w:r>
      <w:r w:rsidR="00E602AE">
        <w:rPr>
          <w:rFonts w:eastAsiaTheme="majorEastAsia" w:cstheme="majorBidi"/>
          <w:b/>
          <w:color w:val="538135" w:themeColor="accent6" w:themeShade="BF"/>
          <w:sz w:val="24"/>
          <w:szCs w:val="26"/>
        </w:rPr>
        <w:t>What is the student timetable for the placement period</w:t>
      </w:r>
      <w:r w:rsidR="005D7956" w:rsidRPr="005D7956">
        <w:rPr>
          <w:rFonts w:eastAsiaTheme="majorEastAsia" w:cstheme="majorBidi"/>
          <w:b/>
          <w:color w:val="538135" w:themeColor="accent6" w:themeShade="BF"/>
          <w:sz w:val="24"/>
          <w:szCs w:val="26"/>
        </w:rPr>
        <w:t>?</w:t>
      </w:r>
    </w:p>
    <w:p w14:paraId="14B761C8" w14:textId="77777777" w:rsidR="00A7060F" w:rsidRPr="00521A8B" w:rsidRDefault="005D7956" w:rsidP="003C6464">
      <w:pPr>
        <w:spacing w:after="120" w:line="276" w:lineRule="auto"/>
        <w:jc w:val="both"/>
      </w:pPr>
      <w:r w:rsidRPr="005D7956">
        <w:t xml:space="preserve">A. </w:t>
      </w:r>
      <w:r w:rsidR="0041685C">
        <w:t>T</w:t>
      </w:r>
      <w:r w:rsidR="00E42B70" w:rsidRPr="00E42B70">
        <w:t xml:space="preserve">he student timetable </w:t>
      </w:r>
      <w:r w:rsidR="0041685C">
        <w:t>is</w:t>
      </w:r>
      <w:r w:rsidR="00E42B70" w:rsidRPr="00E42B70">
        <w:t xml:space="preserve"> flexible </w:t>
      </w:r>
      <w:r w:rsidRPr="005D7956">
        <w:t>and adaptable to accommodate the ne</w:t>
      </w:r>
      <w:r w:rsidR="00B451C9">
        <w:t>e</w:t>
      </w:r>
      <w:r w:rsidRPr="005D7956">
        <w:t xml:space="preserve">ds of the </w:t>
      </w:r>
      <w:r w:rsidR="006911A7">
        <w:t xml:space="preserve">Senior </w:t>
      </w:r>
      <w:r w:rsidR="00A7060F">
        <w:t>P</w:t>
      </w:r>
      <w:r w:rsidRPr="005D7956">
        <w:t xml:space="preserve">receptor, </w:t>
      </w:r>
      <w:r w:rsidR="00A7060F">
        <w:t>T</w:t>
      </w:r>
      <w:r w:rsidRPr="005D7956">
        <w:t xml:space="preserve">raining </w:t>
      </w:r>
      <w:r w:rsidR="00A7060F">
        <w:t>E</w:t>
      </w:r>
      <w:r w:rsidRPr="005D7956">
        <w:t>stablishment and the student.</w:t>
      </w:r>
    </w:p>
    <w:p w14:paraId="1ACF5494" w14:textId="06566900" w:rsidR="00786984" w:rsidRDefault="00786984" w:rsidP="003C6464">
      <w:pPr>
        <w:pStyle w:val="ListParagraph"/>
        <w:spacing w:before="0" w:line="276" w:lineRule="auto"/>
      </w:pPr>
      <w:r w:rsidRPr="0010124F">
        <w:rPr>
          <w:bCs/>
        </w:rPr>
        <w:t>Students must complete 30 hrs on placement between Monday and Friday (8</w:t>
      </w:r>
      <w:r>
        <w:rPr>
          <w:bCs/>
        </w:rPr>
        <w:t xml:space="preserve"> </w:t>
      </w:r>
      <w:r w:rsidRPr="0010124F">
        <w:rPr>
          <w:bCs/>
        </w:rPr>
        <w:t xml:space="preserve">am </w:t>
      </w:r>
      <w:r>
        <w:rPr>
          <w:bCs/>
        </w:rPr>
        <w:t>–</w:t>
      </w:r>
      <w:r w:rsidRPr="0010124F">
        <w:rPr>
          <w:bCs/>
        </w:rPr>
        <w:t xml:space="preserve"> 6</w:t>
      </w:r>
      <w:r>
        <w:rPr>
          <w:bCs/>
        </w:rPr>
        <w:t xml:space="preserve"> </w:t>
      </w:r>
      <w:r w:rsidRPr="0010124F">
        <w:rPr>
          <w:bCs/>
        </w:rPr>
        <w:t>pm) (excluding bank holidays)</w:t>
      </w:r>
      <w:r>
        <w:rPr>
          <w:bCs/>
        </w:rPr>
        <w:t xml:space="preserve">, </w:t>
      </w:r>
      <w:r w:rsidRPr="00786984">
        <w:rPr>
          <w:b/>
          <w:bCs/>
        </w:rPr>
        <w:t>except in August 2023</w:t>
      </w:r>
      <w:r w:rsidRPr="0010124F">
        <w:rPr>
          <w:bCs/>
        </w:rPr>
        <w:t>.</w:t>
      </w:r>
    </w:p>
    <w:p w14:paraId="2BA0E230" w14:textId="77777777" w:rsidR="00786984" w:rsidRPr="005B09F4" w:rsidRDefault="00786984" w:rsidP="003C6464">
      <w:pPr>
        <w:pStyle w:val="ListParagraph"/>
        <w:spacing w:line="276" w:lineRule="auto"/>
        <w:rPr>
          <w:b/>
        </w:rPr>
      </w:pPr>
      <w:r w:rsidRPr="00786984">
        <w:rPr>
          <w:b/>
        </w:rPr>
        <w:t>In August</w:t>
      </w:r>
      <w:r w:rsidRPr="005B09F4">
        <w:t xml:space="preserve"> of their 5th Year placement, students will be allowed to be on placement at the following times:</w:t>
      </w:r>
    </w:p>
    <w:p w14:paraId="561223DA" w14:textId="717C9DD7" w:rsidR="00786984" w:rsidRPr="005B09F4" w:rsidRDefault="00786984" w:rsidP="003C6464">
      <w:pPr>
        <w:pStyle w:val="ListParagraph"/>
        <w:numPr>
          <w:ilvl w:val="1"/>
          <w:numId w:val="1"/>
        </w:numPr>
        <w:spacing w:line="276" w:lineRule="auto"/>
        <w:rPr>
          <w:b/>
        </w:rPr>
      </w:pPr>
      <w:r w:rsidRPr="005B09F4">
        <w:t>No more than one late night/evening per week – no later than 9</w:t>
      </w:r>
      <w:r>
        <w:t xml:space="preserve"> </w:t>
      </w:r>
      <w:r w:rsidRPr="005B09F4">
        <w:t>pm</w:t>
      </w:r>
    </w:p>
    <w:p w14:paraId="77CBADF0" w14:textId="024D3A37" w:rsidR="00786984" w:rsidRDefault="00786984" w:rsidP="003C6464">
      <w:pPr>
        <w:pStyle w:val="ListParagraph"/>
        <w:numPr>
          <w:ilvl w:val="1"/>
          <w:numId w:val="1"/>
        </w:numPr>
        <w:spacing w:before="0" w:line="276" w:lineRule="auto"/>
      </w:pPr>
      <w:r w:rsidRPr="005B09F4">
        <w:rPr>
          <w:bCs/>
        </w:rPr>
        <w:t>No more than two Saturdays during August</w:t>
      </w:r>
    </w:p>
    <w:p w14:paraId="7CD4B0C8" w14:textId="68EDEF2F" w:rsidR="00A7060F" w:rsidRDefault="00A7060F" w:rsidP="00412F64">
      <w:pPr>
        <w:pStyle w:val="ListParagraph"/>
        <w:spacing w:before="0" w:line="276" w:lineRule="auto"/>
      </w:pPr>
      <w:r>
        <w:t>You</w:t>
      </w:r>
      <w:r w:rsidRPr="007E425E">
        <w:t xml:space="preserve"> must be provided with at least </w:t>
      </w:r>
      <w:r w:rsidR="00412F64">
        <w:t>one half</w:t>
      </w:r>
      <w:r w:rsidRPr="007E425E">
        <w:t xml:space="preserve"> day each week </w:t>
      </w:r>
      <w:r w:rsidR="00C81190">
        <w:t>between Monday and Friday</w:t>
      </w:r>
      <w:r w:rsidR="00C81190" w:rsidRPr="007E425E">
        <w:t xml:space="preserve"> </w:t>
      </w:r>
      <w:r w:rsidRPr="007E425E">
        <w:t xml:space="preserve">comprising no less than </w:t>
      </w:r>
      <w:r w:rsidR="00E32982" w:rsidRPr="00E32982">
        <w:t>4hrs</w:t>
      </w:r>
      <w:r w:rsidRPr="007E425E">
        <w:t xml:space="preserve"> to allow </w:t>
      </w:r>
      <w:r w:rsidR="0006706E">
        <w:t>you</w:t>
      </w:r>
      <w:r w:rsidR="0006706E" w:rsidRPr="007E425E">
        <w:t xml:space="preserve"> </w:t>
      </w:r>
      <w:r w:rsidRPr="007E425E">
        <w:t xml:space="preserve">to complete </w:t>
      </w:r>
      <w:r w:rsidR="0006706E">
        <w:t>your</w:t>
      </w:r>
      <w:r w:rsidR="0006706E" w:rsidRPr="007E425E">
        <w:t xml:space="preserve"> </w:t>
      </w:r>
      <w:r w:rsidRPr="007E425E">
        <w:t>online academic modules</w:t>
      </w:r>
      <w:r>
        <w:t>.</w:t>
      </w:r>
      <w:r w:rsidRPr="007E425E">
        <w:t xml:space="preserve"> </w:t>
      </w:r>
    </w:p>
    <w:p w14:paraId="068EE843" w14:textId="77777777" w:rsidR="00A7060F" w:rsidRDefault="00A7060F" w:rsidP="003C6464">
      <w:pPr>
        <w:pStyle w:val="ListParagraph"/>
        <w:spacing w:before="0" w:line="276" w:lineRule="auto"/>
      </w:pPr>
      <w:r>
        <w:t xml:space="preserve">The placement timetable should be agreed </w:t>
      </w:r>
      <w:r w:rsidR="0041685C">
        <w:t xml:space="preserve">upon </w:t>
      </w:r>
      <w:r>
        <w:t xml:space="preserve">between you and your </w:t>
      </w:r>
      <w:r w:rsidR="006911A7">
        <w:t xml:space="preserve">Senior </w:t>
      </w:r>
      <w:r>
        <w:t>Preceptor:</w:t>
      </w:r>
    </w:p>
    <w:p w14:paraId="337112B4" w14:textId="77777777" w:rsidR="00A7060F" w:rsidRDefault="00A7060F" w:rsidP="003C6464">
      <w:pPr>
        <w:pStyle w:val="ListParagraph"/>
        <w:numPr>
          <w:ilvl w:val="1"/>
          <w:numId w:val="1"/>
        </w:numPr>
        <w:spacing w:before="0" w:line="276" w:lineRule="auto"/>
      </w:pPr>
      <w:r>
        <w:t xml:space="preserve">Ideally, </w:t>
      </w:r>
      <w:r w:rsidR="00521A8B">
        <w:t xml:space="preserve">you </w:t>
      </w:r>
      <w:r>
        <w:t>would be given the same timetable each week; however</w:t>
      </w:r>
      <w:r w:rsidR="0041685C">
        <w:t>,</w:t>
      </w:r>
      <w:r>
        <w:t xml:space="preserve"> this may not always be possible.</w:t>
      </w:r>
    </w:p>
    <w:p w14:paraId="13E75E5B" w14:textId="77777777" w:rsidR="00A7060F" w:rsidRDefault="00521A8B" w:rsidP="003C6464">
      <w:pPr>
        <w:pStyle w:val="ListParagraph"/>
        <w:numPr>
          <w:ilvl w:val="1"/>
          <w:numId w:val="1"/>
        </w:numPr>
        <w:spacing w:before="0" w:line="276" w:lineRule="auto"/>
      </w:pPr>
      <w:r>
        <w:lastRenderedPageBreak/>
        <w:t>You</w:t>
      </w:r>
      <w:r w:rsidR="00A7060F">
        <w:t xml:space="preserve"> must be given adequate notice of </w:t>
      </w:r>
      <w:r>
        <w:t>your</w:t>
      </w:r>
      <w:r w:rsidR="00A7060F">
        <w:t xml:space="preserve"> timetabled placement hours</w:t>
      </w:r>
      <w:r>
        <w:t>.</w:t>
      </w:r>
    </w:p>
    <w:p w14:paraId="2E1B902B" w14:textId="77777777" w:rsidR="00A7060F" w:rsidRPr="007E425E" w:rsidRDefault="00521A8B" w:rsidP="003C6464">
      <w:pPr>
        <w:pStyle w:val="ListParagraph"/>
        <w:numPr>
          <w:ilvl w:val="1"/>
          <w:numId w:val="1"/>
        </w:numPr>
        <w:spacing w:before="0" w:line="276" w:lineRule="auto"/>
      </w:pPr>
      <w:r>
        <w:t>Your</w:t>
      </w:r>
      <w:r w:rsidR="00A7060F">
        <w:t xml:space="preserve"> </w:t>
      </w:r>
      <w:r w:rsidR="00A7060F" w:rsidRPr="00C64CE5">
        <w:t>placement hours must occur over one continuous period</w:t>
      </w:r>
      <w:r>
        <w:t xml:space="preserve"> on any given day.</w:t>
      </w:r>
    </w:p>
    <w:p w14:paraId="7276838E" w14:textId="77777777" w:rsidR="005D7956" w:rsidRPr="00521A8B" w:rsidRDefault="00521A8B" w:rsidP="003C6464">
      <w:pPr>
        <w:pStyle w:val="ListParagraph"/>
        <w:spacing w:before="0" w:line="276" w:lineRule="auto"/>
      </w:pPr>
      <w:r>
        <w:t xml:space="preserve">You </w:t>
      </w:r>
      <w:r w:rsidR="009C2AE1">
        <w:t>must</w:t>
      </w:r>
      <w:r w:rsidR="009C2AE1" w:rsidRPr="007E425E">
        <w:t xml:space="preserve"> </w:t>
      </w:r>
      <w:r w:rsidR="00A7060F" w:rsidRPr="007E425E">
        <w:t>be provided with appropriate breaks in accordance with legislation</w:t>
      </w:r>
      <w:r>
        <w:t>.</w:t>
      </w:r>
    </w:p>
    <w:p w14:paraId="47A1D8CB" w14:textId="44D3A44A" w:rsidR="005D7956" w:rsidRPr="005D7956" w:rsidRDefault="00843F3E" w:rsidP="003C6464">
      <w:pPr>
        <w:spacing w:before="240" w:after="400" w:line="276" w:lineRule="auto"/>
        <w:jc w:val="both"/>
        <w:rPr>
          <w:lang w:val="en-US"/>
        </w:rPr>
      </w:pPr>
      <w:r>
        <w:rPr>
          <w:lang w:val="en-US"/>
        </w:rPr>
        <w:t xml:space="preserve">Due to </w:t>
      </w:r>
      <w:r w:rsidR="00E42B70">
        <w:rPr>
          <w:lang w:val="en-US"/>
        </w:rPr>
        <w:t>the flexibility</w:t>
      </w:r>
      <w:r>
        <w:rPr>
          <w:lang w:val="en-US"/>
        </w:rPr>
        <w:t xml:space="preserve"> of the timetable</w:t>
      </w:r>
      <w:r w:rsidR="00E42B70">
        <w:rPr>
          <w:lang w:val="en-US"/>
        </w:rPr>
        <w:t>, i</w:t>
      </w:r>
      <w:r w:rsidR="00E42B70" w:rsidRPr="00E42B70">
        <w:rPr>
          <w:lang w:val="en-US"/>
        </w:rPr>
        <w:t xml:space="preserve">t is important to be aware that placement hours may be adjusted to suit </w:t>
      </w:r>
      <w:r w:rsidR="00C4130E">
        <w:rPr>
          <w:lang w:val="en-US"/>
        </w:rPr>
        <w:t xml:space="preserve">your needs and </w:t>
      </w:r>
      <w:r w:rsidR="00E42B70" w:rsidRPr="00E42B70">
        <w:rPr>
          <w:lang w:val="en-US"/>
        </w:rPr>
        <w:t xml:space="preserve">the needs of the </w:t>
      </w:r>
      <w:r w:rsidR="00521A8B">
        <w:rPr>
          <w:lang w:val="en-US"/>
        </w:rPr>
        <w:t>T</w:t>
      </w:r>
      <w:r w:rsidR="00E42B70" w:rsidRPr="00E42B70">
        <w:rPr>
          <w:lang w:val="en-US"/>
        </w:rPr>
        <w:t xml:space="preserve">raining </w:t>
      </w:r>
      <w:r w:rsidR="00521A8B">
        <w:rPr>
          <w:lang w:val="en-US"/>
        </w:rPr>
        <w:t>E</w:t>
      </w:r>
      <w:r w:rsidR="00E42B70" w:rsidRPr="00E42B70">
        <w:rPr>
          <w:lang w:val="en-US"/>
        </w:rPr>
        <w:t>stablishment. If you are concerned about your placement hours</w:t>
      </w:r>
      <w:r w:rsidR="00521A8B">
        <w:rPr>
          <w:lang w:val="en-US"/>
        </w:rPr>
        <w:t>,</w:t>
      </w:r>
      <w:r w:rsidR="00E42B70" w:rsidRPr="00E42B70">
        <w:rPr>
          <w:lang w:val="en-US"/>
        </w:rPr>
        <w:t xml:space="preserve"> please contact your Practice Educator</w:t>
      </w:r>
      <w:r w:rsidR="005D7956" w:rsidRPr="005D7956">
        <w:rPr>
          <w:lang w:val="en-US"/>
        </w:rPr>
        <w:t xml:space="preserve">.  </w:t>
      </w:r>
    </w:p>
    <w:p w14:paraId="772160C2" w14:textId="77777777" w:rsidR="00C23797" w:rsidRDefault="00C23797" w:rsidP="003C6464">
      <w:pPr>
        <w:pStyle w:val="Heading2"/>
        <w:spacing w:before="0" w:line="276" w:lineRule="auto"/>
        <w:jc w:val="both"/>
        <w:rPr>
          <w:rFonts w:ascii="Arial" w:hAnsi="Arial"/>
          <w:b/>
          <w:color w:val="538135" w:themeColor="accent6" w:themeShade="BF"/>
          <w:sz w:val="24"/>
          <w:lang w:val="en-US"/>
        </w:rPr>
      </w:pPr>
      <w:r w:rsidRPr="00C23797">
        <w:rPr>
          <w:rFonts w:ascii="Arial" w:hAnsi="Arial"/>
          <w:b/>
          <w:color w:val="538135" w:themeColor="accent6" w:themeShade="BF"/>
          <w:sz w:val="24"/>
          <w:lang w:val="en-US"/>
        </w:rPr>
        <w:t xml:space="preserve">Q. Do I need to complete any additional documentation </w:t>
      </w:r>
      <w:r w:rsidR="00A72A7E">
        <w:rPr>
          <w:rFonts w:ascii="Arial" w:hAnsi="Arial"/>
          <w:b/>
          <w:color w:val="538135" w:themeColor="accent6" w:themeShade="BF"/>
          <w:sz w:val="24"/>
          <w:lang w:val="en-US"/>
        </w:rPr>
        <w:t xml:space="preserve">or pre-placement preparation </w:t>
      </w:r>
      <w:r w:rsidRPr="00C23797">
        <w:rPr>
          <w:rFonts w:ascii="Arial" w:hAnsi="Arial"/>
          <w:b/>
          <w:color w:val="538135" w:themeColor="accent6" w:themeShade="BF"/>
          <w:sz w:val="24"/>
          <w:lang w:val="en-US"/>
        </w:rPr>
        <w:t>in consideration of the impact of COVID-19 on the placement?</w:t>
      </w:r>
      <w:r w:rsidR="00A72A7E">
        <w:rPr>
          <w:rFonts w:ascii="Arial" w:hAnsi="Arial"/>
          <w:b/>
          <w:color w:val="538135" w:themeColor="accent6" w:themeShade="BF"/>
          <w:sz w:val="24"/>
          <w:lang w:val="en-US"/>
        </w:rPr>
        <w:t xml:space="preserve"> </w:t>
      </w:r>
    </w:p>
    <w:p w14:paraId="07C937CC" w14:textId="77777777" w:rsidR="00940E12" w:rsidRPr="00E27B4E" w:rsidRDefault="00C23797" w:rsidP="003C6464">
      <w:pPr>
        <w:spacing w:after="0" w:line="276" w:lineRule="auto"/>
        <w:jc w:val="both"/>
        <w:rPr>
          <w:lang w:val="en-US"/>
        </w:rPr>
      </w:pPr>
      <w:r w:rsidRPr="00C23797">
        <w:rPr>
          <w:lang w:val="en-US"/>
        </w:rPr>
        <w:t xml:space="preserve">A. </w:t>
      </w:r>
      <w:r w:rsidR="00940E12" w:rsidRPr="00C23797">
        <w:rPr>
          <w:lang w:val="en-US"/>
        </w:rPr>
        <w:t>Yes</w:t>
      </w:r>
      <w:r w:rsidR="00940E12">
        <w:rPr>
          <w:lang w:val="en-US"/>
        </w:rPr>
        <w:t xml:space="preserve">. </w:t>
      </w:r>
      <w:r w:rsidR="00940E12">
        <w:t>As required by your School of Pharmacy and the HSE in their "Guidance on Clinical Placements in HSE Facilities and HSE Funded Facilities", you are obligated to complete and confirm a number of requirements before your placement. In addition to completing a Student Placement Agreement on the VLE before each placement (see sample agreement at Appendix 1), you must complete several courses on Infection Prevention and Control. The additional courses and reading include:</w:t>
      </w:r>
    </w:p>
    <w:p w14:paraId="4D6E4262" w14:textId="77777777" w:rsidR="00940E12" w:rsidRDefault="00940E12" w:rsidP="003C6464">
      <w:pPr>
        <w:pStyle w:val="ListParagraph"/>
        <w:numPr>
          <w:ilvl w:val="0"/>
          <w:numId w:val="25"/>
        </w:numPr>
        <w:spacing w:after="0" w:line="276" w:lineRule="auto"/>
      </w:pPr>
      <w:r w:rsidRPr="008A773F">
        <w:rPr>
          <w:lang w:val="en-US"/>
        </w:rPr>
        <w:t xml:space="preserve">All students must complete the following online Infection Prevention and Control courses before beginning their placement. These courses are required to be completed by your HEI and the HSE. </w:t>
      </w:r>
      <w:r>
        <w:t xml:space="preserve">The courses that you must complete on </w:t>
      </w:r>
      <w:hyperlink r:id="rId12" w:history="1">
        <w:r w:rsidRPr="009E4DA0">
          <w:rPr>
            <w:rStyle w:val="Hyperlink"/>
          </w:rPr>
          <w:t>www.hseland.ie</w:t>
        </w:r>
      </w:hyperlink>
      <w:r>
        <w:t xml:space="preserve"> are as follows:</w:t>
      </w:r>
    </w:p>
    <w:p w14:paraId="19F58910" w14:textId="77777777" w:rsidR="00940E12" w:rsidRDefault="00940E12" w:rsidP="003C6464">
      <w:pPr>
        <w:spacing w:line="276" w:lineRule="auto"/>
        <w:jc w:val="both"/>
      </w:pPr>
    </w:p>
    <w:p w14:paraId="7B97EE05" w14:textId="77777777" w:rsidR="00940E12" w:rsidRPr="00471044" w:rsidRDefault="00940E12" w:rsidP="003C6464">
      <w:pPr>
        <w:pStyle w:val="ListParagraph"/>
        <w:numPr>
          <w:ilvl w:val="0"/>
          <w:numId w:val="42"/>
        </w:numPr>
        <w:spacing w:before="0" w:after="160" w:line="276" w:lineRule="auto"/>
      </w:pPr>
      <w:r w:rsidRPr="00471044">
        <w:t>AMRIC Introduction to Infection Prevention and Co</w:t>
      </w:r>
      <w:r>
        <w:t>ntrol</w:t>
      </w:r>
    </w:p>
    <w:p w14:paraId="0E933366" w14:textId="77777777" w:rsidR="00940E12" w:rsidRPr="00471044" w:rsidRDefault="00940E12" w:rsidP="003C6464">
      <w:pPr>
        <w:pStyle w:val="ListParagraph"/>
        <w:numPr>
          <w:ilvl w:val="0"/>
          <w:numId w:val="42"/>
        </w:numPr>
        <w:spacing w:before="0" w:after="160" w:line="276" w:lineRule="auto"/>
      </w:pPr>
      <w:r w:rsidRPr="00471044">
        <w:t>AMRIC Basics of In</w:t>
      </w:r>
      <w:r>
        <w:t>fection Prevention and Control</w:t>
      </w:r>
    </w:p>
    <w:p w14:paraId="40279404" w14:textId="77777777" w:rsidR="00940E12" w:rsidRPr="00471044" w:rsidRDefault="00940E12" w:rsidP="003C6464">
      <w:pPr>
        <w:pStyle w:val="ListParagraph"/>
        <w:numPr>
          <w:ilvl w:val="0"/>
          <w:numId w:val="42"/>
        </w:numPr>
        <w:spacing w:before="0" w:after="160" w:line="276" w:lineRule="auto"/>
      </w:pPr>
      <w:r w:rsidRPr="00471044">
        <w:t>AMRIC Standard and</w:t>
      </w:r>
      <w:r>
        <w:t xml:space="preserve"> Transmission Based Precautions</w:t>
      </w:r>
    </w:p>
    <w:p w14:paraId="49662DA0" w14:textId="77777777" w:rsidR="00940E12" w:rsidRPr="00471044" w:rsidRDefault="00940E12" w:rsidP="003C6464">
      <w:pPr>
        <w:pStyle w:val="ListParagraph"/>
        <w:numPr>
          <w:ilvl w:val="0"/>
          <w:numId w:val="42"/>
        </w:numPr>
        <w:spacing w:before="0" w:after="160" w:line="276" w:lineRule="auto"/>
      </w:pPr>
      <w:r>
        <w:t>AMRIC Hand Hygiene</w:t>
      </w:r>
    </w:p>
    <w:p w14:paraId="6FF13A99" w14:textId="77777777" w:rsidR="00940E12" w:rsidRPr="00471044" w:rsidRDefault="00940E12" w:rsidP="003C6464">
      <w:pPr>
        <w:pStyle w:val="ListParagraph"/>
        <w:numPr>
          <w:ilvl w:val="0"/>
          <w:numId w:val="42"/>
        </w:numPr>
        <w:spacing w:before="0" w:after="160" w:line="276" w:lineRule="auto"/>
      </w:pPr>
      <w:r w:rsidRPr="00471044">
        <w:t>Putting on and Taking off PPE in Acute Healthcare Setti</w:t>
      </w:r>
      <w:r>
        <w:t>ngs</w:t>
      </w:r>
    </w:p>
    <w:p w14:paraId="1461F9DE" w14:textId="77777777" w:rsidR="00940E12" w:rsidRDefault="00940E12" w:rsidP="003C6464">
      <w:pPr>
        <w:pStyle w:val="ListParagraph"/>
        <w:numPr>
          <w:ilvl w:val="0"/>
          <w:numId w:val="42"/>
        </w:numPr>
        <w:spacing w:before="0" w:after="160" w:line="276" w:lineRule="auto"/>
      </w:pPr>
      <w:r w:rsidRPr="00471044">
        <w:lastRenderedPageBreak/>
        <w:t>Putting on and Taking off PPE i</w:t>
      </w:r>
      <w:r>
        <w:t>n Community Healthcare Settings</w:t>
      </w:r>
    </w:p>
    <w:p w14:paraId="0DBB7DE9" w14:textId="6EDB0646" w:rsidR="00940E12" w:rsidRDefault="00940E12" w:rsidP="003C6464">
      <w:pPr>
        <w:spacing w:after="0" w:line="276" w:lineRule="auto"/>
        <w:ind w:left="720"/>
        <w:jc w:val="both"/>
      </w:pPr>
      <w:r>
        <w:t xml:space="preserve">Courses 2 – 6 will generate a certificate once completed. These certificates must be uploaded to the VLE as described in </w:t>
      </w:r>
      <w:r w:rsidRPr="000045A9">
        <w:rPr>
          <w:b/>
        </w:rPr>
        <w:t>Appendix 2</w:t>
      </w:r>
      <w:r>
        <w:t>. Course 1 will not create a certificate; you will need to take a screenshot once you have watched the video and upload this screenshot in the same manner.</w:t>
      </w:r>
    </w:p>
    <w:p w14:paraId="638C9560" w14:textId="234B7E16" w:rsidR="00B763EF" w:rsidRDefault="00B763EF" w:rsidP="003C6464">
      <w:pPr>
        <w:spacing w:after="0" w:line="276" w:lineRule="auto"/>
        <w:ind w:left="720"/>
        <w:jc w:val="both"/>
      </w:pPr>
    </w:p>
    <w:p w14:paraId="2230CF49" w14:textId="0AE74F3B" w:rsidR="00B763EF" w:rsidRDefault="004B7374" w:rsidP="003C6464">
      <w:pPr>
        <w:spacing w:after="0" w:line="276" w:lineRule="auto"/>
        <w:ind w:left="720"/>
        <w:jc w:val="both"/>
      </w:pPr>
      <w:r>
        <w:t xml:space="preserve">NB - </w:t>
      </w:r>
      <w:r w:rsidR="00B763EF">
        <w:t>These courses must be completed anew in advance of your 5</w:t>
      </w:r>
      <w:r w:rsidR="00B763EF" w:rsidRPr="00412F64">
        <w:rPr>
          <w:vertAlign w:val="superscript"/>
        </w:rPr>
        <w:t>th</w:t>
      </w:r>
      <w:r w:rsidR="00B763EF">
        <w:t xml:space="preserve"> Year placement. Course certificates dating from your 4</w:t>
      </w:r>
      <w:r w:rsidR="00B763EF" w:rsidRPr="00412F64">
        <w:rPr>
          <w:vertAlign w:val="superscript"/>
        </w:rPr>
        <w:t>th</w:t>
      </w:r>
      <w:r w:rsidR="00B763EF">
        <w:t xml:space="preserve"> Year placement will not be accepted.</w:t>
      </w:r>
    </w:p>
    <w:p w14:paraId="6CDA1953" w14:textId="77777777" w:rsidR="00940E12" w:rsidRDefault="00940E12" w:rsidP="003C6464">
      <w:pPr>
        <w:spacing w:after="0" w:line="276" w:lineRule="auto"/>
        <w:ind w:left="720"/>
        <w:jc w:val="both"/>
      </w:pPr>
    </w:p>
    <w:p w14:paraId="060A8283" w14:textId="77777777" w:rsidR="00940E12" w:rsidRPr="00226722" w:rsidRDefault="00940E12" w:rsidP="003C6464">
      <w:pPr>
        <w:pStyle w:val="ListParagraph"/>
        <w:numPr>
          <w:ilvl w:val="0"/>
          <w:numId w:val="25"/>
        </w:numPr>
        <w:spacing w:line="276" w:lineRule="auto"/>
      </w:pPr>
      <w:r>
        <w:t>The following resources are available on the HPSC website and must be reviewed by students before commencing placement.</w:t>
      </w:r>
    </w:p>
    <w:p w14:paraId="5C3D8AB8" w14:textId="77777777" w:rsidR="00940E12" w:rsidRDefault="00940E12" w:rsidP="003C6464">
      <w:pPr>
        <w:pStyle w:val="ListParagraph"/>
        <w:widowControl w:val="0"/>
        <w:numPr>
          <w:ilvl w:val="0"/>
          <w:numId w:val="20"/>
        </w:numPr>
        <w:tabs>
          <w:tab w:val="left" w:pos="1581"/>
        </w:tabs>
        <w:autoSpaceDE w:val="0"/>
        <w:autoSpaceDN w:val="0"/>
        <w:spacing w:before="1" w:after="0" w:line="276" w:lineRule="auto"/>
        <w:ind w:right="133"/>
        <w:contextualSpacing w:val="0"/>
      </w:pPr>
      <w:r>
        <w:t xml:space="preserve">Review of videos on correct donning and doffing of PPE on the HPSC website </w:t>
      </w:r>
      <w:hyperlink r:id="rId13" w:history="1">
        <w:r w:rsidRPr="008B64E0">
          <w:rPr>
            <w:rStyle w:val="Hyperlink"/>
          </w:rPr>
          <w:t>https://www.hpsc.ie/a-z/respiratory/coronavirus/novelcoronavirus/videoresources/acutehealthsettingcovid-19videoresources/</w:t>
        </w:r>
      </w:hyperlink>
    </w:p>
    <w:p w14:paraId="3FFF9859" w14:textId="77777777" w:rsidR="00940E12" w:rsidRPr="00E27B4E" w:rsidRDefault="00940E12" w:rsidP="003C6464">
      <w:pPr>
        <w:pStyle w:val="ListParagraph"/>
        <w:widowControl w:val="0"/>
        <w:numPr>
          <w:ilvl w:val="0"/>
          <w:numId w:val="20"/>
        </w:numPr>
        <w:tabs>
          <w:tab w:val="left" w:pos="1581"/>
        </w:tabs>
        <w:autoSpaceDE w:val="0"/>
        <w:autoSpaceDN w:val="0"/>
        <w:spacing w:before="1" w:after="0" w:line="276" w:lineRule="auto"/>
        <w:ind w:right="133"/>
        <w:contextualSpacing w:val="0"/>
        <w:rPr>
          <w:rStyle w:val="Hyperlink"/>
          <w:color w:val="auto"/>
          <w:u w:val="none"/>
        </w:rPr>
      </w:pPr>
      <w:r w:rsidRPr="00A72A7E">
        <w:t xml:space="preserve">Review of the </w:t>
      </w:r>
      <w:r>
        <w:t>Infection Prevention and Control (</w:t>
      </w:r>
      <w:r w:rsidRPr="00A72A7E">
        <w:t>IPC</w:t>
      </w:r>
      <w:r>
        <w:t>)</w:t>
      </w:r>
      <w:r w:rsidRPr="00A72A7E">
        <w:t xml:space="preserve"> Guidance</w:t>
      </w:r>
      <w:r>
        <w:t>,</w:t>
      </w:r>
      <w:r w:rsidRPr="00A72A7E">
        <w:t xml:space="preserve"> including IPC COVID-19 Guidance and educational videos on</w:t>
      </w:r>
      <w:hyperlink r:id="rId14" w:history="1">
        <w:r w:rsidRPr="00C41968">
          <w:rPr>
            <w:rStyle w:val="Hyperlink"/>
          </w:rPr>
          <w:t xml:space="preserve"> </w:t>
        </w:r>
        <w:hyperlink r:id="rId15" w:history="1">
          <w:r w:rsidRPr="00413B7E">
            <w:rPr>
              <w:rStyle w:val="Hyperlink"/>
            </w:rPr>
            <w:t>https://www.hpsc.ie/a-z/respiratory/coronavirus/novelcoronavirus/guidance/infectionpreventionandcontrolguidance/videoresourcesforipc/</w:t>
          </w:r>
        </w:hyperlink>
      </w:hyperlink>
    </w:p>
    <w:p w14:paraId="4B847090" w14:textId="77777777" w:rsidR="00940E12" w:rsidRPr="00A72A7E" w:rsidRDefault="00940E12" w:rsidP="003C6464">
      <w:pPr>
        <w:widowControl w:val="0"/>
        <w:tabs>
          <w:tab w:val="left" w:pos="1581"/>
        </w:tabs>
        <w:autoSpaceDE w:val="0"/>
        <w:autoSpaceDN w:val="0"/>
        <w:spacing w:before="1" w:after="0" w:line="276" w:lineRule="auto"/>
        <w:ind w:right="133"/>
        <w:jc w:val="both"/>
      </w:pPr>
      <w:r w:rsidRPr="00A72A7E">
        <w:t xml:space="preserve">  </w:t>
      </w:r>
    </w:p>
    <w:p w14:paraId="32DF232C" w14:textId="77777777" w:rsidR="00940E12" w:rsidRPr="009B5BAC" w:rsidRDefault="00940E12" w:rsidP="003C6464">
      <w:pPr>
        <w:pStyle w:val="ListParagraph"/>
        <w:numPr>
          <w:ilvl w:val="0"/>
          <w:numId w:val="25"/>
        </w:numPr>
        <w:spacing w:after="400" w:line="276" w:lineRule="auto"/>
        <w:rPr>
          <w:lang w:val="en-US"/>
        </w:rPr>
      </w:pPr>
      <w:r w:rsidRPr="009B5BAC">
        <w:rPr>
          <w:lang w:val="en-US"/>
        </w:rPr>
        <w:t>Additionally, students must read and understand the following documents and consult the following web</w:t>
      </w:r>
      <w:r>
        <w:rPr>
          <w:lang w:val="en-US"/>
        </w:rPr>
        <w:t xml:space="preserve"> </w:t>
      </w:r>
      <w:r w:rsidRPr="009B5BAC">
        <w:rPr>
          <w:lang w:val="en-US"/>
        </w:rPr>
        <w:t xml:space="preserve">pages: </w:t>
      </w:r>
    </w:p>
    <w:p w14:paraId="3555272D" w14:textId="77777777" w:rsidR="00940E12" w:rsidRPr="00A6670F" w:rsidRDefault="00940E12" w:rsidP="003C6464">
      <w:pPr>
        <w:pStyle w:val="ListParagraph"/>
        <w:numPr>
          <w:ilvl w:val="0"/>
          <w:numId w:val="22"/>
        </w:numPr>
        <w:spacing w:line="276" w:lineRule="auto"/>
        <w:ind w:left="1080"/>
        <w:rPr>
          <w:rFonts w:cs="Arial"/>
        </w:rPr>
      </w:pPr>
      <w:r w:rsidRPr="00A6670F">
        <w:rPr>
          <w:rFonts w:cs="Arial"/>
        </w:rPr>
        <w:t xml:space="preserve">Guidance to minimise the risk of transmission of COVID-19 infection in pharmacies </w:t>
      </w:r>
      <w:hyperlink r:id="rId16" w:history="1">
        <w:r w:rsidRPr="00227302">
          <w:rPr>
            <w:rFonts w:cs="Arial"/>
            <w:color w:val="0563C1" w:themeColor="hyperlink"/>
            <w:u w:val="single"/>
          </w:rPr>
          <w:t>https://www.hpsc.ie/a- z/respiratory/coronavirus/novelcoronavirus/guidance/pharmacy guidance/</w:t>
        </w:r>
      </w:hyperlink>
    </w:p>
    <w:p w14:paraId="1ECCBB2C" w14:textId="77777777" w:rsidR="00940E12" w:rsidRPr="00070546" w:rsidRDefault="00940E12" w:rsidP="003C6464">
      <w:pPr>
        <w:pStyle w:val="ListParagraph"/>
        <w:numPr>
          <w:ilvl w:val="0"/>
          <w:numId w:val="22"/>
        </w:numPr>
        <w:spacing w:after="0" w:line="276" w:lineRule="auto"/>
        <w:ind w:left="1080"/>
      </w:pPr>
      <w:r w:rsidRPr="00070546">
        <w:t xml:space="preserve">The information provided by your University on COVID-19 </w:t>
      </w:r>
    </w:p>
    <w:p w14:paraId="2F3547F3" w14:textId="77777777" w:rsidR="00940E12" w:rsidRPr="00F0073F" w:rsidRDefault="001C1EED" w:rsidP="003C6464">
      <w:pPr>
        <w:numPr>
          <w:ilvl w:val="3"/>
          <w:numId w:val="1"/>
        </w:numPr>
        <w:spacing w:before="120" w:after="120" w:line="276" w:lineRule="auto"/>
        <w:ind w:left="2139" w:hanging="357"/>
        <w:contextualSpacing/>
        <w:jc w:val="both"/>
        <w:rPr>
          <w:rFonts w:cs="Arial"/>
        </w:rPr>
      </w:pPr>
      <w:hyperlink r:id="rId17" w:history="1">
        <w:r w:rsidR="00940E12" w:rsidRPr="00F0073F">
          <w:rPr>
            <w:rFonts w:cs="Arial"/>
            <w:color w:val="0563C1" w:themeColor="hyperlink"/>
            <w:u w:val="single"/>
          </w:rPr>
          <w:t>https://www.ucc.ie/en/studenthealth/flu/</w:t>
        </w:r>
      </w:hyperlink>
    </w:p>
    <w:p w14:paraId="2A15FB43" w14:textId="77777777" w:rsidR="00940E12" w:rsidRPr="00F0073F" w:rsidRDefault="001C1EED" w:rsidP="003C6464">
      <w:pPr>
        <w:numPr>
          <w:ilvl w:val="3"/>
          <w:numId w:val="1"/>
        </w:numPr>
        <w:spacing w:before="240" w:after="120" w:line="276" w:lineRule="auto"/>
        <w:ind w:left="2160"/>
        <w:contextualSpacing/>
        <w:jc w:val="both"/>
        <w:rPr>
          <w:rFonts w:cs="Arial"/>
        </w:rPr>
      </w:pPr>
      <w:hyperlink r:id="rId18" w:history="1">
        <w:r w:rsidR="00940E12" w:rsidRPr="00F0073F">
          <w:rPr>
            <w:rStyle w:val="Hyperlink"/>
            <w:rFonts w:cs="Arial"/>
          </w:rPr>
          <w:t>https://www.rcsi.com/dublin/coronavirus</w:t>
        </w:r>
      </w:hyperlink>
      <w:r w:rsidR="00940E12" w:rsidRPr="00F0073F">
        <w:rPr>
          <w:rFonts w:cs="Arial"/>
        </w:rPr>
        <w:t>, or</w:t>
      </w:r>
    </w:p>
    <w:p w14:paraId="285505D8" w14:textId="77777777" w:rsidR="00940E12" w:rsidRPr="00070546" w:rsidRDefault="001C1EED" w:rsidP="003C6464">
      <w:pPr>
        <w:numPr>
          <w:ilvl w:val="2"/>
          <w:numId w:val="1"/>
        </w:numPr>
        <w:spacing w:before="240" w:after="120" w:line="276" w:lineRule="auto"/>
        <w:contextualSpacing/>
        <w:jc w:val="both"/>
        <w:rPr>
          <w:rFonts w:cs="Arial"/>
        </w:rPr>
      </w:pPr>
      <w:hyperlink r:id="rId19" w:history="1">
        <w:r w:rsidR="00940E12" w:rsidRPr="00F0073F">
          <w:rPr>
            <w:rFonts w:cs="Arial"/>
            <w:color w:val="0563C1" w:themeColor="hyperlink"/>
            <w:u w:val="single"/>
          </w:rPr>
          <w:t>https://www.tcd.ie/about/coronavirus/</w:t>
        </w:r>
      </w:hyperlink>
    </w:p>
    <w:p w14:paraId="60CDF467" w14:textId="77777777" w:rsidR="00940E12" w:rsidRDefault="00940E12" w:rsidP="003C6464">
      <w:pPr>
        <w:spacing w:line="276" w:lineRule="auto"/>
        <w:jc w:val="both"/>
        <w:rPr>
          <w:lang w:val="en-US"/>
        </w:rPr>
      </w:pPr>
    </w:p>
    <w:p w14:paraId="5825F174" w14:textId="77777777" w:rsidR="00940E12" w:rsidRPr="00A03787" w:rsidRDefault="00940E12" w:rsidP="003C6464">
      <w:pPr>
        <w:spacing w:line="276" w:lineRule="auto"/>
        <w:jc w:val="both"/>
        <w:rPr>
          <w:lang w:val="en-US"/>
        </w:rPr>
      </w:pPr>
      <w:r w:rsidRPr="00A03787">
        <w:rPr>
          <w:lang w:val="en-US"/>
        </w:rPr>
        <w:t xml:space="preserve">A guide </w:t>
      </w:r>
      <w:r>
        <w:rPr>
          <w:lang w:val="en-US"/>
        </w:rPr>
        <w:t>has been created to help you complete the required courses and other steps</w:t>
      </w:r>
      <w:r w:rsidRPr="00A03787">
        <w:rPr>
          <w:lang w:val="en-US"/>
        </w:rPr>
        <w:t xml:space="preserve">. This guide is available </w:t>
      </w:r>
      <w:r>
        <w:rPr>
          <w:lang w:val="en-US"/>
        </w:rPr>
        <w:t>in</w:t>
      </w:r>
      <w:r w:rsidRPr="00A03787">
        <w:rPr>
          <w:lang w:val="en-US"/>
        </w:rPr>
        <w:t xml:space="preserve"> </w:t>
      </w:r>
      <w:r w:rsidRPr="00A03787">
        <w:rPr>
          <w:b/>
          <w:lang w:val="en-US"/>
        </w:rPr>
        <w:t>Appendix 2.</w:t>
      </w:r>
    </w:p>
    <w:p w14:paraId="51095255" w14:textId="42ACC768" w:rsidR="00A72A7E" w:rsidRPr="00E42B70" w:rsidRDefault="00940E12" w:rsidP="003C6464">
      <w:pPr>
        <w:spacing w:before="240" w:after="400" w:line="276" w:lineRule="auto"/>
        <w:jc w:val="both"/>
        <w:rPr>
          <w:rFonts w:eastAsiaTheme="majorEastAsia" w:cstheme="majorBidi"/>
          <w:b/>
          <w:color w:val="538135" w:themeColor="accent6" w:themeShade="BF"/>
          <w:sz w:val="24"/>
          <w:szCs w:val="26"/>
          <w:lang w:val="en-US"/>
        </w:rPr>
      </w:pPr>
      <w:r>
        <w:t xml:space="preserve">The dates by which these requirements should be completed are laid out below in </w:t>
      </w:r>
      <w:r w:rsidRPr="00C9199F">
        <w:rPr>
          <w:b/>
        </w:rPr>
        <w:t>Appendix 3</w:t>
      </w:r>
      <w:r>
        <w:t>. This appendix will also act as a helpful checklist to allow you to ensure all pre-placement tasks are carried out.</w:t>
      </w:r>
    </w:p>
    <w:p w14:paraId="732E1622" w14:textId="77777777" w:rsidR="003C6464" w:rsidRPr="00070546" w:rsidRDefault="003C6464" w:rsidP="003C6464">
      <w:pPr>
        <w:keepNext/>
        <w:keepLines/>
        <w:spacing w:before="160" w:after="120" w:line="276" w:lineRule="auto"/>
        <w:jc w:val="both"/>
        <w:outlineLvl w:val="1"/>
        <w:rPr>
          <w:rFonts w:eastAsiaTheme="majorEastAsia" w:cstheme="majorBidi"/>
          <w:b/>
          <w:color w:val="538135" w:themeColor="accent6" w:themeShade="BF"/>
          <w:sz w:val="24"/>
          <w:szCs w:val="26"/>
          <w:lang w:val="en-US"/>
        </w:rPr>
      </w:pPr>
      <w:r w:rsidRPr="00226722">
        <w:rPr>
          <w:rFonts w:eastAsiaTheme="majorEastAsia" w:cstheme="majorBidi"/>
          <w:b/>
          <w:color w:val="538135" w:themeColor="accent6" w:themeShade="BF"/>
          <w:sz w:val="24"/>
          <w:szCs w:val="26"/>
          <w:lang w:val="en-US"/>
        </w:rPr>
        <w:t xml:space="preserve">Q. What if I </w:t>
      </w:r>
      <w:r>
        <w:rPr>
          <w:rFonts w:eastAsiaTheme="majorEastAsia" w:cstheme="majorBidi"/>
          <w:b/>
          <w:color w:val="538135" w:themeColor="accent6" w:themeShade="BF"/>
          <w:sz w:val="24"/>
          <w:szCs w:val="26"/>
          <w:lang w:val="en-US"/>
        </w:rPr>
        <w:t xml:space="preserve">become ill due to </w:t>
      </w:r>
      <w:r w:rsidRPr="00226722">
        <w:rPr>
          <w:rFonts w:eastAsiaTheme="majorEastAsia" w:cstheme="majorBidi"/>
          <w:b/>
          <w:color w:val="538135" w:themeColor="accent6" w:themeShade="BF"/>
          <w:sz w:val="24"/>
          <w:szCs w:val="26"/>
          <w:lang w:val="en-US"/>
        </w:rPr>
        <w:t xml:space="preserve">COVID-19 </w:t>
      </w:r>
      <w:r>
        <w:rPr>
          <w:rFonts w:eastAsiaTheme="majorEastAsia" w:cstheme="majorBidi"/>
          <w:b/>
          <w:color w:val="538135" w:themeColor="accent6" w:themeShade="BF"/>
          <w:sz w:val="24"/>
          <w:szCs w:val="26"/>
          <w:lang w:val="en-US"/>
        </w:rPr>
        <w:t xml:space="preserve">or other illnesses </w:t>
      </w:r>
      <w:r w:rsidRPr="00226722">
        <w:rPr>
          <w:rFonts w:eastAsiaTheme="majorEastAsia" w:cstheme="majorBidi"/>
          <w:b/>
          <w:color w:val="538135" w:themeColor="accent6" w:themeShade="BF"/>
          <w:sz w:val="24"/>
          <w:szCs w:val="26"/>
          <w:lang w:val="en-US"/>
        </w:rPr>
        <w:t>during</w:t>
      </w:r>
      <w:r w:rsidRPr="00226722">
        <w:rPr>
          <w:rFonts w:eastAsiaTheme="majorEastAsia" w:cstheme="majorBidi"/>
          <w:b/>
          <w:color w:val="538135" w:themeColor="accent6" w:themeShade="BF"/>
          <w:spacing w:val="-8"/>
          <w:sz w:val="24"/>
          <w:szCs w:val="26"/>
          <w:lang w:val="en-US"/>
        </w:rPr>
        <w:t xml:space="preserve"> </w:t>
      </w:r>
      <w:r w:rsidRPr="00226722">
        <w:rPr>
          <w:rFonts w:eastAsiaTheme="majorEastAsia" w:cstheme="majorBidi"/>
          <w:b/>
          <w:color w:val="538135" w:themeColor="accent6" w:themeShade="BF"/>
          <w:sz w:val="24"/>
          <w:szCs w:val="26"/>
          <w:lang w:val="en-US"/>
        </w:rPr>
        <w:t xml:space="preserve">placement? </w:t>
      </w:r>
    </w:p>
    <w:p w14:paraId="4A13F91B" w14:textId="77777777" w:rsidR="003C6464" w:rsidRDefault="003C6464" w:rsidP="003C6464">
      <w:pPr>
        <w:spacing w:line="276" w:lineRule="auto"/>
        <w:ind w:right="101"/>
        <w:jc w:val="both"/>
        <w:textAlignment w:val="baseline"/>
        <w:rPr>
          <w:rFonts w:cs="Arial"/>
          <w:lang w:val="en-US"/>
        </w:rPr>
      </w:pPr>
      <w:r w:rsidRPr="00AB2FAD">
        <w:rPr>
          <w:rFonts w:cs="Arial"/>
          <w:lang w:val="en-US"/>
        </w:rPr>
        <w:t xml:space="preserve">A. </w:t>
      </w:r>
      <w:r>
        <w:rPr>
          <w:rFonts w:cs="Arial"/>
          <w:lang w:val="en-US"/>
        </w:rPr>
        <w:t xml:space="preserve">Students must follow the public health advice in place at the time. </w:t>
      </w:r>
    </w:p>
    <w:p w14:paraId="4012359F" w14:textId="7B486A3B" w:rsidR="00070546" w:rsidRDefault="003C6464" w:rsidP="003C6464">
      <w:pPr>
        <w:spacing w:line="276" w:lineRule="auto"/>
        <w:jc w:val="both"/>
        <w:rPr>
          <w:rFonts w:cs="Arial"/>
          <w:lang w:val="en-US"/>
        </w:rPr>
      </w:pPr>
      <w:r>
        <w:rPr>
          <w:rFonts w:cs="Arial"/>
          <w:lang w:val="en-US"/>
        </w:rPr>
        <w:t xml:space="preserve">If you are ill due to COVID-19 or other illnesses, please follow the public health advice in place at the time. Please contact your </w:t>
      </w:r>
      <w:r w:rsidRPr="00AB2FAD">
        <w:rPr>
          <w:rFonts w:cs="Arial"/>
          <w:lang w:val="en-US"/>
        </w:rPr>
        <w:t>GP or Student Health Services (info below)</w:t>
      </w:r>
      <w:r>
        <w:rPr>
          <w:rFonts w:cs="Arial"/>
          <w:lang w:val="en-US"/>
        </w:rPr>
        <w:t xml:space="preserve"> if you require medical advice or assistance. </w:t>
      </w:r>
      <w:r w:rsidRPr="00AB2FAD">
        <w:rPr>
          <w:rFonts w:cs="Arial"/>
          <w:lang w:val="en-US"/>
        </w:rPr>
        <w:t>You must contact your Preceptor and Practice Educator if you are absent from your placement.</w:t>
      </w:r>
    </w:p>
    <w:p w14:paraId="159FE563" w14:textId="77777777" w:rsidR="00E75E17" w:rsidRPr="00E75E17" w:rsidRDefault="00E75E17" w:rsidP="003C6464">
      <w:pPr>
        <w:keepNext/>
        <w:keepLines/>
        <w:spacing w:before="120" w:after="0" w:line="276" w:lineRule="auto"/>
        <w:jc w:val="both"/>
        <w:outlineLvl w:val="1"/>
        <w:rPr>
          <w:rFonts w:eastAsia="Times New Roman" w:cstheme="majorBidi"/>
          <w:b/>
          <w:color w:val="538135" w:themeColor="accent6" w:themeShade="BF"/>
          <w:sz w:val="24"/>
          <w:szCs w:val="26"/>
          <w:lang w:val="en-US" w:eastAsia="en-IE"/>
        </w:rPr>
      </w:pPr>
      <w:r w:rsidRPr="00E75E17">
        <w:rPr>
          <w:rFonts w:eastAsia="Times New Roman" w:cstheme="majorBidi"/>
          <w:b/>
          <w:color w:val="538135" w:themeColor="accent6" w:themeShade="BF"/>
          <w:sz w:val="24"/>
          <w:szCs w:val="26"/>
          <w:lang w:val="en-US" w:eastAsia="en-IE"/>
        </w:rPr>
        <w:t>UCC Student Health</w:t>
      </w:r>
    </w:p>
    <w:p w14:paraId="322FCB87" w14:textId="77777777" w:rsidR="00E75E17" w:rsidRPr="00E75E17" w:rsidRDefault="00E75E17" w:rsidP="003C6464">
      <w:pPr>
        <w:spacing w:before="120" w:after="0" w:line="276" w:lineRule="auto"/>
        <w:jc w:val="both"/>
        <w:rPr>
          <w:lang w:val="en-US" w:eastAsia="en-IE"/>
        </w:rPr>
      </w:pPr>
      <w:r w:rsidRPr="00E75E17">
        <w:rPr>
          <w:lang w:val="en-US" w:eastAsia="en-IE"/>
        </w:rPr>
        <w:t xml:space="preserve">Telephone: </w:t>
      </w:r>
      <w:r w:rsidRPr="00E75E17">
        <w:rPr>
          <w:lang w:val="en-US" w:eastAsia="en-IE"/>
        </w:rPr>
        <w:tab/>
      </w:r>
      <w:r w:rsidRPr="00E75E17">
        <w:rPr>
          <w:lang w:val="en-US" w:eastAsia="en-IE"/>
        </w:rPr>
        <w:tab/>
        <w:t>021-4902311</w:t>
      </w:r>
    </w:p>
    <w:p w14:paraId="6E9FB53C" w14:textId="77777777" w:rsidR="00E75E17" w:rsidRPr="00E75E17" w:rsidRDefault="00E75E17" w:rsidP="003C6464">
      <w:pPr>
        <w:spacing w:before="120" w:after="0" w:line="276" w:lineRule="auto"/>
        <w:jc w:val="both"/>
        <w:rPr>
          <w:lang w:val="en-US" w:eastAsia="en-IE"/>
        </w:rPr>
      </w:pPr>
      <w:r w:rsidRPr="00E75E17">
        <w:rPr>
          <w:lang w:val="en-US" w:eastAsia="en-IE"/>
        </w:rPr>
        <w:t xml:space="preserve">Address: </w:t>
      </w:r>
      <w:r w:rsidRPr="00E75E17">
        <w:rPr>
          <w:lang w:val="en-US" w:eastAsia="en-IE"/>
        </w:rPr>
        <w:tab/>
      </w:r>
      <w:r w:rsidRPr="00E75E17">
        <w:rPr>
          <w:lang w:val="en-US" w:eastAsia="en-IE"/>
        </w:rPr>
        <w:tab/>
        <w:t>Student Health Department, Ardpatrick, College Road, Cork</w:t>
      </w:r>
    </w:p>
    <w:p w14:paraId="7FF8ABAA" w14:textId="77777777" w:rsidR="00E75E17" w:rsidRPr="00E75E17" w:rsidRDefault="00E75E17" w:rsidP="003C6464">
      <w:pPr>
        <w:spacing w:before="120" w:after="0" w:line="276" w:lineRule="auto"/>
        <w:jc w:val="both"/>
        <w:rPr>
          <w:lang w:val="en-US" w:eastAsia="en-IE"/>
        </w:rPr>
      </w:pPr>
      <w:r w:rsidRPr="00E75E17">
        <w:rPr>
          <w:lang w:val="en-US" w:eastAsia="en-IE"/>
        </w:rPr>
        <w:t xml:space="preserve">Website: </w:t>
      </w:r>
      <w:r w:rsidRPr="00E75E17">
        <w:rPr>
          <w:lang w:val="en-US" w:eastAsia="en-IE"/>
        </w:rPr>
        <w:tab/>
      </w:r>
      <w:r w:rsidRPr="00E75E17">
        <w:rPr>
          <w:lang w:val="en-US" w:eastAsia="en-IE"/>
        </w:rPr>
        <w:tab/>
        <w:t>www.ucc.ie/en/studenthealth</w:t>
      </w:r>
    </w:p>
    <w:p w14:paraId="01DE961E" w14:textId="77777777" w:rsidR="0038481B" w:rsidRDefault="0038481B" w:rsidP="003C6464">
      <w:pPr>
        <w:keepNext/>
        <w:keepLines/>
        <w:spacing w:before="160" w:after="0" w:line="276" w:lineRule="auto"/>
        <w:jc w:val="both"/>
        <w:outlineLvl w:val="1"/>
        <w:rPr>
          <w:rFonts w:eastAsia="Times New Roman" w:cstheme="majorBidi"/>
          <w:b/>
          <w:color w:val="538135" w:themeColor="accent6" w:themeShade="BF"/>
          <w:sz w:val="24"/>
          <w:szCs w:val="26"/>
          <w:lang w:val="en-US" w:eastAsia="en-IE"/>
        </w:rPr>
      </w:pPr>
    </w:p>
    <w:p w14:paraId="5331AC07" w14:textId="77777777" w:rsidR="00E75E17" w:rsidRPr="00E75E17" w:rsidRDefault="00E75E17" w:rsidP="003C6464">
      <w:pPr>
        <w:keepNext/>
        <w:keepLines/>
        <w:spacing w:before="160" w:after="0" w:line="276" w:lineRule="auto"/>
        <w:jc w:val="both"/>
        <w:outlineLvl w:val="1"/>
        <w:rPr>
          <w:rFonts w:eastAsia="Times New Roman" w:cstheme="majorBidi"/>
          <w:b/>
          <w:color w:val="538135" w:themeColor="accent6" w:themeShade="BF"/>
          <w:sz w:val="24"/>
          <w:szCs w:val="26"/>
          <w:lang w:val="en-US" w:eastAsia="en-IE"/>
        </w:rPr>
      </w:pPr>
      <w:r w:rsidRPr="00E75E17">
        <w:rPr>
          <w:rFonts w:eastAsia="Times New Roman" w:cstheme="majorBidi"/>
          <w:b/>
          <w:color w:val="538135" w:themeColor="accent6" w:themeShade="BF"/>
          <w:sz w:val="24"/>
          <w:szCs w:val="26"/>
          <w:lang w:val="en-US" w:eastAsia="en-IE"/>
        </w:rPr>
        <w:t>RCSI Student Health</w:t>
      </w:r>
    </w:p>
    <w:p w14:paraId="33A16C0D" w14:textId="77777777" w:rsidR="00E75E17" w:rsidRPr="00E75E17" w:rsidRDefault="00E75E17" w:rsidP="003C6464">
      <w:pPr>
        <w:spacing w:before="240" w:after="0" w:line="276" w:lineRule="auto"/>
        <w:jc w:val="both"/>
        <w:rPr>
          <w:lang w:val="en-US" w:eastAsia="en-IE"/>
        </w:rPr>
      </w:pPr>
      <w:r w:rsidRPr="00E75E17">
        <w:rPr>
          <w:lang w:val="en-US" w:eastAsia="en-IE"/>
        </w:rPr>
        <w:t xml:space="preserve">Telephone: </w:t>
      </w:r>
      <w:r w:rsidRPr="00E75E17">
        <w:rPr>
          <w:lang w:val="en-US" w:eastAsia="en-IE"/>
        </w:rPr>
        <w:tab/>
      </w:r>
      <w:r w:rsidRPr="00E75E17">
        <w:rPr>
          <w:lang w:val="en-US" w:eastAsia="en-IE"/>
        </w:rPr>
        <w:tab/>
        <w:t>01-4022300</w:t>
      </w:r>
    </w:p>
    <w:p w14:paraId="52BB0198" w14:textId="77777777" w:rsidR="00E75E17" w:rsidRPr="00E75E17" w:rsidRDefault="00E75E17" w:rsidP="003C6464">
      <w:pPr>
        <w:spacing w:before="240" w:after="0" w:line="276" w:lineRule="auto"/>
        <w:jc w:val="both"/>
        <w:rPr>
          <w:lang w:val="en-US" w:eastAsia="en-IE"/>
        </w:rPr>
      </w:pPr>
      <w:r w:rsidRPr="00E75E17">
        <w:rPr>
          <w:lang w:val="en-US" w:eastAsia="en-IE"/>
        </w:rPr>
        <w:t xml:space="preserve">Address: </w:t>
      </w:r>
      <w:r w:rsidRPr="00E75E17">
        <w:rPr>
          <w:lang w:val="en-US" w:eastAsia="en-IE"/>
        </w:rPr>
        <w:tab/>
      </w:r>
      <w:r w:rsidRPr="00E75E17">
        <w:rPr>
          <w:lang w:val="en-US" w:eastAsia="en-IE"/>
        </w:rPr>
        <w:tab/>
        <w:t>Mercer's Medical Centre, Stephen Street Lower, Dublin 2</w:t>
      </w:r>
    </w:p>
    <w:p w14:paraId="6B38FA02" w14:textId="77777777" w:rsidR="00E75E17" w:rsidRPr="00E75E17" w:rsidRDefault="00E75E17" w:rsidP="003C6464">
      <w:pPr>
        <w:spacing w:before="240" w:after="0" w:line="276" w:lineRule="auto"/>
        <w:jc w:val="both"/>
        <w:rPr>
          <w:lang w:val="en-US"/>
        </w:rPr>
      </w:pPr>
      <w:r w:rsidRPr="00E75E17">
        <w:rPr>
          <w:lang w:val="en-US" w:eastAsia="en-IE"/>
        </w:rPr>
        <w:t xml:space="preserve">Website: </w:t>
      </w:r>
      <w:r w:rsidRPr="00E75E17">
        <w:rPr>
          <w:lang w:val="en-US" w:eastAsia="en-IE"/>
        </w:rPr>
        <w:tab/>
      </w:r>
      <w:r w:rsidRPr="00E75E17">
        <w:rPr>
          <w:lang w:val="en-US" w:eastAsia="en-IE"/>
        </w:rPr>
        <w:tab/>
        <w:t>www.mercersmedicalcentre.com</w:t>
      </w:r>
      <w:r w:rsidRPr="00E75E17">
        <w:rPr>
          <w:lang w:val="en-US"/>
        </w:rPr>
        <w:t xml:space="preserve"> </w:t>
      </w:r>
    </w:p>
    <w:p w14:paraId="03DC1E1C" w14:textId="77777777" w:rsidR="0038481B" w:rsidRDefault="0038481B" w:rsidP="003C6464">
      <w:pPr>
        <w:keepNext/>
        <w:keepLines/>
        <w:spacing w:before="160" w:after="0" w:line="276" w:lineRule="auto"/>
        <w:jc w:val="both"/>
        <w:outlineLvl w:val="1"/>
        <w:rPr>
          <w:rFonts w:eastAsia="Times New Roman" w:cstheme="majorBidi"/>
          <w:b/>
          <w:color w:val="538135" w:themeColor="accent6" w:themeShade="BF"/>
          <w:sz w:val="24"/>
          <w:szCs w:val="26"/>
          <w:lang w:val="en-US" w:eastAsia="en-IE"/>
        </w:rPr>
      </w:pPr>
    </w:p>
    <w:p w14:paraId="2E7BC38F" w14:textId="77777777" w:rsidR="00E75E17" w:rsidRPr="00E75E17" w:rsidRDefault="00E75E17" w:rsidP="003C6464">
      <w:pPr>
        <w:keepNext/>
        <w:keepLines/>
        <w:spacing w:before="160" w:after="0" w:line="276" w:lineRule="auto"/>
        <w:jc w:val="both"/>
        <w:outlineLvl w:val="1"/>
        <w:rPr>
          <w:rFonts w:eastAsia="Times New Roman" w:cstheme="majorBidi"/>
          <w:b/>
          <w:color w:val="538135" w:themeColor="accent6" w:themeShade="BF"/>
          <w:sz w:val="24"/>
          <w:szCs w:val="26"/>
          <w:lang w:val="en-US" w:eastAsia="en-IE"/>
        </w:rPr>
      </w:pPr>
      <w:r w:rsidRPr="00E75E17">
        <w:rPr>
          <w:rFonts w:eastAsia="Times New Roman" w:cstheme="majorBidi"/>
          <w:b/>
          <w:color w:val="538135" w:themeColor="accent6" w:themeShade="BF"/>
          <w:sz w:val="24"/>
          <w:szCs w:val="26"/>
          <w:lang w:val="en-US" w:eastAsia="en-IE"/>
        </w:rPr>
        <w:t>TCD Student Health</w:t>
      </w:r>
    </w:p>
    <w:p w14:paraId="5D09FEF1" w14:textId="77777777" w:rsidR="00E75E17" w:rsidRPr="00E75E17" w:rsidRDefault="00E75E17" w:rsidP="003C6464">
      <w:pPr>
        <w:spacing w:before="240" w:after="0" w:line="276" w:lineRule="auto"/>
        <w:jc w:val="both"/>
        <w:rPr>
          <w:lang w:val="en-US" w:eastAsia="en-IE"/>
        </w:rPr>
      </w:pPr>
      <w:r w:rsidRPr="00E75E17">
        <w:rPr>
          <w:lang w:val="en-US" w:eastAsia="en-IE"/>
        </w:rPr>
        <w:t xml:space="preserve">Telephone: </w:t>
      </w:r>
      <w:r w:rsidRPr="00E75E17">
        <w:rPr>
          <w:lang w:val="en-US" w:eastAsia="en-IE"/>
        </w:rPr>
        <w:tab/>
      </w:r>
      <w:r w:rsidRPr="00E75E17">
        <w:rPr>
          <w:lang w:val="en-US" w:eastAsia="en-IE"/>
        </w:rPr>
        <w:tab/>
        <w:t>01-8961591 or 01-8961556</w:t>
      </w:r>
    </w:p>
    <w:p w14:paraId="63865404" w14:textId="77777777" w:rsidR="00E75E17" w:rsidRPr="00E75E17" w:rsidRDefault="00E75E17" w:rsidP="003C6464">
      <w:pPr>
        <w:spacing w:before="240" w:after="0" w:line="276" w:lineRule="auto"/>
        <w:jc w:val="both"/>
        <w:rPr>
          <w:lang w:val="en-US" w:eastAsia="en-IE"/>
        </w:rPr>
      </w:pPr>
      <w:r w:rsidRPr="00E75E17">
        <w:rPr>
          <w:lang w:val="en-US" w:eastAsia="en-IE"/>
        </w:rPr>
        <w:t xml:space="preserve">Address: </w:t>
      </w:r>
      <w:r w:rsidRPr="00E75E17">
        <w:rPr>
          <w:lang w:val="en-US" w:eastAsia="en-IE"/>
        </w:rPr>
        <w:tab/>
      </w:r>
      <w:r w:rsidRPr="00E75E17">
        <w:rPr>
          <w:lang w:val="en-US" w:eastAsia="en-IE"/>
        </w:rPr>
        <w:tab/>
        <w:t>College Health Centre, House 47, Trinity College, Dublin 2</w:t>
      </w:r>
    </w:p>
    <w:p w14:paraId="33520FF2" w14:textId="77777777" w:rsidR="00E75E17" w:rsidRDefault="00E75E17" w:rsidP="003C6464">
      <w:pPr>
        <w:spacing w:before="240" w:after="0" w:line="276" w:lineRule="auto"/>
        <w:jc w:val="both"/>
        <w:rPr>
          <w:lang w:val="en-US" w:eastAsia="en-IE"/>
        </w:rPr>
      </w:pPr>
      <w:r w:rsidRPr="00E75E17">
        <w:rPr>
          <w:lang w:val="en-US" w:eastAsia="en-IE"/>
        </w:rPr>
        <w:t xml:space="preserve">Website: </w:t>
      </w:r>
      <w:r w:rsidRPr="00E75E17">
        <w:rPr>
          <w:lang w:val="en-US" w:eastAsia="en-IE"/>
        </w:rPr>
        <w:tab/>
      </w:r>
      <w:r w:rsidRPr="00E75E17">
        <w:rPr>
          <w:lang w:val="en-US" w:eastAsia="en-IE"/>
        </w:rPr>
        <w:tab/>
      </w:r>
      <w:hyperlink r:id="rId20" w:history="1">
        <w:r w:rsidRPr="00E75E17">
          <w:rPr>
            <w:lang w:val="en-US" w:eastAsia="en-IE"/>
          </w:rPr>
          <w:t>www.tcd.ie/collegehealth</w:t>
        </w:r>
      </w:hyperlink>
    </w:p>
    <w:p w14:paraId="6E3A7F5E" w14:textId="77777777" w:rsidR="00215B1E" w:rsidRPr="00E75E17" w:rsidRDefault="00215B1E" w:rsidP="003C6464">
      <w:pPr>
        <w:spacing w:before="240" w:after="0" w:line="276" w:lineRule="auto"/>
        <w:jc w:val="both"/>
        <w:rPr>
          <w:lang w:val="en-US"/>
        </w:rPr>
      </w:pPr>
    </w:p>
    <w:p w14:paraId="1F366F3C" w14:textId="77777777" w:rsidR="00226722" w:rsidRPr="00226722" w:rsidRDefault="00226722" w:rsidP="003C6464">
      <w:pPr>
        <w:pStyle w:val="Heading2"/>
        <w:spacing w:line="276" w:lineRule="auto"/>
        <w:jc w:val="both"/>
        <w:rPr>
          <w:rFonts w:ascii="Arial" w:hAnsi="Arial"/>
          <w:b/>
          <w:color w:val="538135" w:themeColor="accent6" w:themeShade="BF"/>
          <w:sz w:val="24"/>
          <w:lang w:val="en-US"/>
        </w:rPr>
      </w:pPr>
      <w:r w:rsidRPr="00226722">
        <w:rPr>
          <w:rFonts w:ascii="Arial" w:hAnsi="Arial"/>
          <w:b/>
          <w:color w:val="538135" w:themeColor="accent6" w:themeShade="BF"/>
          <w:sz w:val="24"/>
          <w:lang w:val="en-US"/>
        </w:rPr>
        <w:t>Q. What supports are available to me at this time?</w:t>
      </w:r>
    </w:p>
    <w:p w14:paraId="31303217" w14:textId="0515CEC1" w:rsidR="00F768BF" w:rsidRDefault="00226722" w:rsidP="003C414F">
      <w:pPr>
        <w:pStyle w:val="ListParagraph"/>
        <w:numPr>
          <w:ilvl w:val="0"/>
          <w:numId w:val="13"/>
        </w:numPr>
        <w:spacing w:line="276" w:lineRule="auto"/>
        <w:ind w:left="357"/>
      </w:pPr>
      <w:r>
        <w:t xml:space="preserve">Your Practice Educator(s), Heads of School and the APPEL team are available to offer you support and assistance as required. Please note that </w:t>
      </w:r>
      <w:r w:rsidR="00B24735">
        <w:t xml:space="preserve">all academic staff across all three </w:t>
      </w:r>
      <w:r w:rsidR="00E602AE">
        <w:t xml:space="preserve">Schools of Pharmacy </w:t>
      </w:r>
      <w:r w:rsidR="00871FA2">
        <w:t>will</w:t>
      </w:r>
      <w:r>
        <w:t xml:space="preserve"> be contactable via email</w:t>
      </w:r>
      <w:r w:rsidR="00E27B4E">
        <w:t>.</w:t>
      </w:r>
      <w:r>
        <w:t xml:space="preserve"> </w:t>
      </w:r>
      <w:r w:rsidRPr="00226722">
        <w:t xml:space="preserve">Your Schools of Pharmacy / Higher Education Institution will remain in contact </w:t>
      </w:r>
      <w:r w:rsidR="0027121C">
        <w:t xml:space="preserve">with </w:t>
      </w:r>
      <w:r w:rsidRPr="00226722">
        <w:t>you throughout this time.</w:t>
      </w:r>
    </w:p>
    <w:p w14:paraId="5083C0F0" w14:textId="77777777" w:rsidR="003C6464" w:rsidRDefault="00A04EBA" w:rsidP="003C6464">
      <w:pPr>
        <w:keepNext/>
        <w:keepLines/>
        <w:spacing w:after="120" w:line="276" w:lineRule="auto"/>
        <w:jc w:val="both"/>
        <w:outlineLvl w:val="0"/>
        <w:rPr>
          <w:rFonts w:eastAsiaTheme="majorEastAsia" w:cstheme="majorBidi"/>
          <w:b/>
          <w:bCs/>
          <w:color w:val="538135" w:themeColor="accent6" w:themeShade="BF"/>
          <w:sz w:val="32"/>
          <w:szCs w:val="32"/>
          <w:lang w:val="en-GB"/>
        </w:rPr>
      </w:pPr>
      <w:r>
        <w:rPr>
          <w:rFonts w:eastAsiaTheme="majorEastAsia" w:cstheme="majorBidi"/>
          <w:b/>
          <w:color w:val="538135" w:themeColor="accent6" w:themeShade="BF"/>
          <w:sz w:val="24"/>
          <w:szCs w:val="26"/>
          <w:lang w:val="en-US"/>
        </w:rPr>
        <w:br w:type="page"/>
      </w:r>
      <w:r w:rsidR="003C6464" w:rsidRPr="002610EB">
        <w:rPr>
          <w:rFonts w:eastAsiaTheme="majorEastAsia" w:cstheme="majorBidi"/>
          <w:b/>
          <w:bCs/>
          <w:color w:val="538135" w:themeColor="accent6" w:themeShade="BF"/>
          <w:sz w:val="32"/>
          <w:szCs w:val="32"/>
          <w:lang w:val="en-GB"/>
        </w:rPr>
        <w:lastRenderedPageBreak/>
        <w:t>Appen</w:t>
      </w:r>
      <w:r w:rsidR="003C6464">
        <w:rPr>
          <w:rFonts w:eastAsiaTheme="majorEastAsia" w:cstheme="majorBidi"/>
          <w:b/>
          <w:bCs/>
          <w:color w:val="538135" w:themeColor="accent6" w:themeShade="BF"/>
          <w:sz w:val="32"/>
          <w:szCs w:val="32"/>
          <w:lang w:val="en-GB"/>
        </w:rPr>
        <w:t>di</w:t>
      </w:r>
      <w:r w:rsidR="003C6464" w:rsidRPr="002610EB">
        <w:rPr>
          <w:rFonts w:eastAsiaTheme="majorEastAsia" w:cstheme="majorBidi"/>
          <w:b/>
          <w:bCs/>
          <w:color w:val="538135" w:themeColor="accent6" w:themeShade="BF"/>
          <w:sz w:val="32"/>
          <w:szCs w:val="32"/>
          <w:lang w:val="en-GB"/>
        </w:rPr>
        <w:t>x 1 -</w:t>
      </w:r>
      <w:r w:rsidR="003C6464">
        <w:rPr>
          <w:rFonts w:eastAsiaTheme="majorEastAsia" w:cstheme="majorBidi"/>
          <w:b/>
          <w:bCs/>
          <w:color w:val="538135" w:themeColor="accent6" w:themeShade="BF"/>
          <w:sz w:val="32"/>
          <w:szCs w:val="32"/>
          <w:lang w:val="en-GB"/>
        </w:rPr>
        <w:t xml:space="preserve"> </w:t>
      </w:r>
      <w:r w:rsidR="003C6464" w:rsidRPr="002610EB">
        <w:rPr>
          <w:rFonts w:eastAsiaTheme="majorEastAsia" w:cstheme="majorBidi"/>
          <w:b/>
          <w:bCs/>
          <w:color w:val="538135" w:themeColor="accent6" w:themeShade="BF"/>
          <w:sz w:val="32"/>
          <w:szCs w:val="32"/>
          <w:lang w:val="en-GB"/>
        </w:rPr>
        <w:t>APPEL Student Placement Agreement</w:t>
      </w:r>
    </w:p>
    <w:p w14:paraId="698D9405" w14:textId="77777777" w:rsidR="003C6464" w:rsidRPr="007F2829" w:rsidRDefault="003C6464" w:rsidP="003C6464">
      <w:pPr>
        <w:keepNext/>
        <w:keepLines/>
        <w:spacing w:after="120" w:line="276" w:lineRule="auto"/>
        <w:jc w:val="both"/>
        <w:outlineLvl w:val="0"/>
        <w:rPr>
          <w:rFonts w:eastAsiaTheme="majorEastAsia" w:cstheme="majorBidi"/>
          <w:b/>
          <w:bCs/>
          <w:color w:val="538135" w:themeColor="accent6" w:themeShade="BF"/>
          <w:sz w:val="18"/>
          <w:szCs w:val="18"/>
          <w:lang w:val="en-GB"/>
        </w:rPr>
      </w:pPr>
      <w:r>
        <w:rPr>
          <w:rFonts w:eastAsiaTheme="majorEastAsia" w:cstheme="majorBidi"/>
          <w:b/>
          <w:bCs/>
          <w:color w:val="538135" w:themeColor="accent6" w:themeShade="BF"/>
          <w:sz w:val="18"/>
          <w:szCs w:val="18"/>
          <w:lang w:val="en-GB"/>
        </w:rPr>
        <w:t>*To be completed on the APPEL VLE*</w:t>
      </w:r>
    </w:p>
    <w:tbl>
      <w:tblPr>
        <w:tblStyle w:val="ListTable6Colorful-Accent6"/>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940"/>
      </w:tblGrid>
      <w:tr w:rsidR="003C6464" w:rsidRPr="00BA502A" w14:paraId="5FF010EC" w14:textId="77777777" w:rsidTr="002E621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56" w:type="dxa"/>
            <w:tcBorders>
              <w:bottom w:val="none" w:sz="0" w:space="0" w:color="auto"/>
            </w:tcBorders>
          </w:tcPr>
          <w:p w14:paraId="7774860A" w14:textId="77777777" w:rsidR="003C6464" w:rsidRPr="00BA502A" w:rsidRDefault="003C6464" w:rsidP="003C6464">
            <w:pPr>
              <w:spacing w:line="276" w:lineRule="auto"/>
              <w:jc w:val="both"/>
              <w:rPr>
                <w:rFonts w:cs="Arial"/>
                <w:b w:val="0"/>
                <w:sz w:val="24"/>
                <w:szCs w:val="24"/>
                <w:lang w:val="en-GB"/>
              </w:rPr>
            </w:pPr>
            <w:r w:rsidRPr="00BA502A">
              <w:rPr>
                <w:rFonts w:ascii="Calibri" w:eastAsia="Calibri" w:hAnsi="Calibri" w:cs="Times New Roman"/>
                <w:sz w:val="24"/>
                <w:szCs w:val="20"/>
                <w:lang w:val="en-GB"/>
              </w:rPr>
              <w:t>Student Name (BLOCK CAPITALS):</w:t>
            </w:r>
          </w:p>
        </w:tc>
        <w:tc>
          <w:tcPr>
            <w:tcW w:w="5940" w:type="dxa"/>
            <w:tcBorders>
              <w:bottom w:val="none" w:sz="0" w:space="0" w:color="auto"/>
            </w:tcBorders>
          </w:tcPr>
          <w:p w14:paraId="4C4721FF" w14:textId="77777777" w:rsidR="003C6464" w:rsidRPr="00BA502A" w:rsidRDefault="003C6464" w:rsidP="003C646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sz w:val="24"/>
                <w:szCs w:val="24"/>
                <w:lang w:val="en-GB"/>
              </w:rPr>
            </w:pPr>
          </w:p>
        </w:tc>
      </w:tr>
      <w:tr w:rsidR="003C6464" w:rsidRPr="00BA502A" w14:paraId="2BA93850" w14:textId="77777777" w:rsidTr="002E621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56" w:type="dxa"/>
          </w:tcPr>
          <w:p w14:paraId="17C60D0C" w14:textId="77777777" w:rsidR="003C6464" w:rsidRPr="00BA502A" w:rsidRDefault="003C6464" w:rsidP="003C6464">
            <w:pPr>
              <w:spacing w:line="276" w:lineRule="auto"/>
              <w:jc w:val="both"/>
              <w:rPr>
                <w:rFonts w:cs="Arial"/>
                <w:b w:val="0"/>
                <w:sz w:val="24"/>
                <w:szCs w:val="24"/>
                <w:lang w:val="en-GB"/>
              </w:rPr>
            </w:pPr>
            <w:r w:rsidRPr="00BA502A">
              <w:rPr>
                <w:rFonts w:ascii="Calibri" w:eastAsia="Calibri" w:hAnsi="Calibri" w:cs="Times New Roman"/>
                <w:sz w:val="24"/>
                <w:szCs w:val="20"/>
                <w:lang w:val="en-GB"/>
              </w:rPr>
              <w:t>School of Pharmacy (tick one):</w:t>
            </w:r>
          </w:p>
        </w:tc>
        <w:tc>
          <w:tcPr>
            <w:tcW w:w="5940" w:type="dxa"/>
          </w:tcPr>
          <w:p w14:paraId="23EF3AA3" w14:textId="77777777" w:rsidR="003C6464" w:rsidRPr="00BA502A" w:rsidRDefault="003C6464" w:rsidP="003C646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BA502A">
              <w:rPr>
                <w:rFonts w:cs="Arial"/>
                <w:noProof/>
                <w:sz w:val="32"/>
                <w:szCs w:val="24"/>
                <w:lang w:val="en-GB" w:eastAsia="en-GB"/>
              </w:rPr>
              <mc:AlternateContent>
                <mc:Choice Requires="wps">
                  <w:drawing>
                    <wp:anchor distT="0" distB="0" distL="114300" distR="114300" simplePos="0" relativeHeight="251661312" behindDoc="0" locked="0" layoutInCell="1" allowOverlap="1" wp14:anchorId="23339E65" wp14:editId="0E504529">
                      <wp:simplePos x="0" y="0"/>
                      <wp:positionH relativeFrom="column">
                        <wp:posOffset>3305810</wp:posOffset>
                      </wp:positionH>
                      <wp:positionV relativeFrom="paragraph">
                        <wp:posOffset>3175</wp:posOffset>
                      </wp:positionV>
                      <wp:extent cx="2952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26535" id="Rectangle 6" o:spid="_x0000_s1026" style="position:absolute;margin-left:260.3pt;margin-top:.25pt;width:23.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bAIAANIEAAAOAAAAZHJzL2Uyb0RvYy54bWysVEtPGzEQvlfqf7B8L5tECZAVGxRAVJUo&#10;RIWK88Rr765ke1zbyYb++o69y6O0p6o5ODOe9+dv9uz8YDTbSx86tBWfHk04k1Zg3dmm4t8frj+d&#10;chYi2Bo0WlnxJxn4+erjh7PelXKGLepaekZJbCh7V/E2RlcWRRCtNBCO0ElLRoXeQCTVN0Xtoafs&#10;RhezyeS46NHXzqOQIdDt1WDkq5xfKSninVJBRqYrTr3FfPp8btNZrM6gbDy4thNjG/APXRjoLBV9&#10;SXUFEdjOd3+kMp3wGFDFI4GmQKU6IfMMNM108m6a+xaczLMQOMG9wBT+X1pxu9941tUVP+bMgqEn&#10;+kaggW20ZMcJnt6Fkrzu3caPWiAxzXpQ3qR/moIdMqRPL5DKQ2SCLmfLxexkwZkg03Q+OyWZshSv&#10;wc6H+FmiYUmouKfiGUjY34Q4uD67pFoWrzut6R5KbVlPSZeTBT2sACKP0hBJNI7GCbbhDHRDrBTR&#10;55QBdVen8BQdfLO91J7tgZixvLi4WCyzk96Zr1gP14sJ/cZ+R//c+2+JUndXENohJJvGEG1TIZlZ&#10;OA6TwBzgS9IW6ydC3+NAy+DEdUfZbiDEDXjiIQ1GuxXv6FAaaVocJc5a9D//dp/8iR5k5awnXhMS&#10;P3bgJWf6iyXiLKfzeVqErMwXJzNS/FvL9q3F7swlEkBT2mInspj8o34WlUfzSCu4TlXJBFZQ7QHz&#10;UbmMw77REgu5Xmc3Ir+DeGPvnUjJE04Jx4fDI3g3UiESh27xeQegfMeIwTdFWlzvIqou0+UVV3qq&#10;pNDi5Ecblzxt5ls9e71+ila/AAAA//8DAFBLAwQUAAYACAAAACEArFU8wNwAAAAHAQAADwAAAGRy&#10;cy9kb3ducmV2LnhtbEyOQUvEMBSE74L/ITzBi7jJVrcrtemyCB4sgri692z7bIrJS2my2+qv93nS&#10;2wwzzHzlZvZOnHCMfSANy4UCgdSEtqdOw/vb4/UdiJgMtcYFQg1fGGFTnZ+VpmjDRK942qVO8AjF&#10;wmiwKQ2FlLGx6E1chAGJs48wepPYjp1sRzPxuHcyUyqX3vTED9YM+GCx+dwdvYZtfdVZrF2dXubJ&#10;72/ls3r6jlpfXszbexAJ5/RXhl98RoeKmQ7hSG0UTsMqUzlXWYDgeJWvlyAOGrIbBbIq5X/+6gcA&#10;AP//AwBQSwECLQAUAAYACAAAACEAtoM4kv4AAADhAQAAEwAAAAAAAAAAAAAAAAAAAAAAW0NvbnRl&#10;bnRfVHlwZXNdLnhtbFBLAQItABQABgAIAAAAIQA4/SH/1gAAAJQBAAALAAAAAAAAAAAAAAAAAC8B&#10;AABfcmVscy8ucmVsc1BLAQItABQABgAIAAAAIQAzd++gbAIAANIEAAAOAAAAAAAAAAAAAAAAAC4C&#10;AABkcnMvZTJvRG9jLnhtbFBLAQItABQABgAIAAAAIQCsVTzA3AAAAAcBAAAPAAAAAAAAAAAAAAAA&#10;AMYEAABkcnMvZG93bnJldi54bWxQSwUGAAAAAAQABADzAAAAzwUAAAAA&#10;" filled="f" strokecolor="#4f6228" strokeweight="1.5pt"/>
                  </w:pict>
                </mc:Fallback>
              </mc:AlternateContent>
            </w:r>
            <w:r w:rsidRPr="00BA502A">
              <w:rPr>
                <w:rFonts w:cs="Arial"/>
                <w:noProof/>
                <w:sz w:val="32"/>
                <w:szCs w:val="24"/>
                <w:lang w:val="en-GB" w:eastAsia="en-GB"/>
              </w:rPr>
              <mc:AlternateContent>
                <mc:Choice Requires="wps">
                  <w:drawing>
                    <wp:anchor distT="0" distB="0" distL="114300" distR="114300" simplePos="0" relativeHeight="251659264" behindDoc="0" locked="0" layoutInCell="1" allowOverlap="1" wp14:anchorId="3879FFC6" wp14:editId="3B562C84">
                      <wp:simplePos x="0" y="0"/>
                      <wp:positionH relativeFrom="column">
                        <wp:posOffset>349250</wp:posOffset>
                      </wp:positionH>
                      <wp:positionV relativeFrom="paragraph">
                        <wp:posOffset>4445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6C227" id="Rectangle 7" o:spid="_x0000_s1026" style="position:absolute;margin-left:27.5pt;margin-top:.35pt;width:2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X6bAIAANIEAAAOAAAAZHJzL2Uyb0RvYy54bWysVEtPGzEQvlfqf7B8L5tESUNWbFAAUVWi&#10;gICK88Rr765ke1zbyYb++o69y6O0p6o5ODOe9+dv9uT0YDTbSx86tBWfHk04k1Zg3dmm4t8fLj8d&#10;cxYi2Bo0WlnxJxn46frjh5PelXKGLepaekZJbCh7V/E2RlcWRRCtNBCO0ElLRoXeQCTVN0Xtoafs&#10;RhezyeRz0aOvnUchQ6Dbi8HI1zm/UlLEG6WCjExXnHqL+fT53KazWJ9A2XhwbSfGNuAfujDQWSr6&#10;kuoCIrCd7/5IZTrhMaCKRwJNgUp1QuYZaJrp5N009y04mWchcIJ7gSn8v7Tien/rWVdXfMmZBUNP&#10;dEeggW20ZMsET+9CSV737taPWiAxzXpQ3qR/moIdMqRPL5DKQ2SCLmerxWy54EyQaTqfHZNMWYrX&#10;YOdD/CLRsCRU3FPxDCTsr0IcXJ9dUi2Ll53WdA+ltqynpKvJgh5WAJFHaYgkGkfjBNtwBrohVoro&#10;c8qAuqtTeIoOvtmea8/2QMxYnZ2dLVbZSe/MN6yH68WEfmO/o3/u/bdEqbsLCO0Qkk1jiLapkMws&#10;HIdJYA7wJWmL9ROh73GgZXDisqNsVxDiLXjiIQ1GuxVv6FAaaVocJc5a9D//dp/8iR5k5awnXhMS&#10;P3bgJWf6qyXirKbzeVqErMwXyxkp/q1l+9Zid+YcCaApbbETWUz+UT+LyqN5pBXcpKpkAiuo9oD5&#10;qJzHYd9oiYXcbLIbkd9BvLL3TqTkCaeE48PhEbwbqRCJQ9f4vANQvmPE4JsiLW52EVWX6fKKKz1V&#10;Umhx8qONS542862evV4/RetfAAAA//8DAFBLAwQUAAYACAAAACEAJfIyHdwAAAAGAQAADwAAAGRy&#10;cy9kb3ducmV2LnhtbEyPQUvEMBSE74L/ITzBi7jJVqtS+7osggeLIK6792z7bIrJS2my2+qvN3vS&#10;4zDDzDflanZWHGkMvWeE5UKBIG5823OHsP14vn4AEaLmVlvPhPBNAVbV+Vmpi9ZP/E7HTexEKuFQ&#10;aAQT41BIGRpDToeFH4iT9+lHp2OSYyfbUU+p3FmZKXUnne45LRg90JOh5mtzcAjr+qozVNs6vs2T&#10;293KV/XyExAvL+b1I4hIc/wLwwk/oUOVmPb+wG0QFiHP05WIcA/i5KplDmKPkN1kIKtS/sevfgEA&#10;AP//AwBQSwECLQAUAAYACAAAACEAtoM4kv4AAADhAQAAEwAAAAAAAAAAAAAAAAAAAAAAW0NvbnRl&#10;bnRfVHlwZXNdLnhtbFBLAQItABQABgAIAAAAIQA4/SH/1gAAAJQBAAALAAAAAAAAAAAAAAAAAC8B&#10;AABfcmVscy8ucmVsc1BLAQItABQABgAIAAAAIQAWO8X6bAIAANIEAAAOAAAAAAAAAAAAAAAAAC4C&#10;AABkcnMvZTJvRG9jLnhtbFBLAQItABQABgAIAAAAIQAl8jId3AAAAAYBAAAPAAAAAAAAAAAAAAAA&#10;AMYEAABkcnMvZG93bnJldi54bWxQSwUGAAAAAAQABADzAAAAzwUAAAAA&#10;" filled="f" strokecolor="#4f6228" strokeweight="1.5pt"/>
                  </w:pict>
                </mc:Fallback>
              </mc:AlternateContent>
            </w:r>
            <w:r w:rsidRPr="00BA502A">
              <w:rPr>
                <w:rFonts w:cs="Arial"/>
                <w:noProof/>
                <w:sz w:val="32"/>
                <w:szCs w:val="24"/>
                <w:lang w:val="en-GB" w:eastAsia="en-GB"/>
              </w:rPr>
              <mc:AlternateContent>
                <mc:Choice Requires="wps">
                  <w:drawing>
                    <wp:anchor distT="0" distB="0" distL="114300" distR="114300" simplePos="0" relativeHeight="251660288" behindDoc="0" locked="0" layoutInCell="1" allowOverlap="1" wp14:anchorId="73F698C5" wp14:editId="564FAF15">
                      <wp:simplePos x="0" y="0"/>
                      <wp:positionH relativeFrom="column">
                        <wp:posOffset>1768475</wp:posOffset>
                      </wp:positionH>
                      <wp:positionV relativeFrom="paragraph">
                        <wp:posOffset>6985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F014" id="Rectangle 8" o:spid="_x0000_s1026" style="position:absolute;margin-left:139.25pt;margin-top:.55pt;width:23.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IbbAIAANIEAAAOAAAAZHJzL2Uyb0RvYy54bWysVEtPGzEQvlfqf7B8L5tESSErNiiAqCpR&#10;iICK88Rr765ke1zbyYb++o69y6O0p6o5ODOe9+dv9vTsYDTbSx86tBWfHk04k1Zg3dmm4t8frj6d&#10;cBYi2Bo0WlnxJxn42erjh9PelXKGLepaekZJbCh7V/E2RlcWRRCtNBCO0ElLRoXeQCTVN0Xtoafs&#10;RhezyeRz0aOvnUchQ6Dby8HIVzm/UlLEW6WCjExXnHqL+fT53KazWJ1C2XhwbSfGNuAfujDQWSr6&#10;kuoSIrCd7/5IZTrhMaCKRwJNgUp1QuYZaJrp5N009y04mWchcIJ7gSn8v7TiZr/xrKsrTg9lwdAT&#10;3RFoYBst2UmCp3ehJK97t/GjFkhMsx6UN+mfpmCHDOnTC6TyEJmgy9lyMTtecCbINJ3PTkimLMVr&#10;sPMhfpFoWBIq7ql4BhL21yEOrs8uqZbFq05ruodSW9ZT0uVkQQ8rgMijNEQSjaNxgm04A90QK0X0&#10;OWVA3dUpPEUH32wvtGd7IGYsz8/PF8vspHfmG9bD9WJCv7Hf0T/3/lui1N0lhHYIyaYxRNtUSGYW&#10;jsMkMAf4krTF+onQ9zjQMjhx1VG2awhxA554SIPRbsVbOpRGmhZHibMW/c+/3Sd/ogdZOeuJ14TE&#10;jx14yZn+aok4y+l8nhYhK/PF8YwU/9ayfWuxO3OBBNCUttiJLCb/qJ9F5dE80gquU1UygRVUe8B8&#10;VC7isG+0xEKu19mNyO8gXtt7J1LyhFPC8eHwCN6NVIjEoRt83gEo3zFi8E2RFte7iKrLdHnFlZ4q&#10;KbQ4+dHGJU+b+VbPXq+fotUvAAAA//8DAFBLAwQUAAYACAAAACEAszohA90AAAAIAQAADwAAAGRy&#10;cy9kb3ducmV2LnhtbEyPQUvDQBCF74L/YRmhF7GbpraWmE0pQg8GQax632bHbHB3NmS3TfTXO570&#10;OHyPN98rt5N34oxD7AIpWMwzEEhNMB21Ct5e9zcbEDFpMtoFQgVfGGFbXV6UujBhpBc8H1IruIRi&#10;oRXYlPpCythY9DrOQ4/E7CMMXic+h1aaQY9c7p3Ms2wtve6IP1jd44PF5vNw8gp29XVrsXZ1ep5G&#10;/34rn7LH76jU7Gra3YNIOKW/MPzqszpU7HQMJzJROAX53WbFUQYLEMyX+Yq3HRks1yCrUv4fUP0A&#10;AAD//wMAUEsBAi0AFAAGAAgAAAAhALaDOJL+AAAA4QEAABMAAAAAAAAAAAAAAAAAAAAAAFtDb250&#10;ZW50X1R5cGVzXS54bWxQSwECLQAUAAYACAAAACEAOP0h/9YAAACUAQAACwAAAAAAAAAAAAAAAAAv&#10;AQAAX3JlbHMvLnJlbHNQSwECLQAUAAYACAAAACEAR7KiG2wCAADSBAAADgAAAAAAAAAAAAAAAAAu&#10;AgAAZHJzL2Uyb0RvYy54bWxQSwECLQAUAAYACAAAACEAszohA90AAAAIAQAADwAAAAAAAAAAAAAA&#10;AADGBAAAZHJzL2Rvd25yZXYueG1sUEsFBgAAAAAEAAQA8wAAANAFAAAAAA==&#10;" filled="f" strokecolor="#4f6228" strokeweight="1.5pt"/>
                  </w:pict>
                </mc:Fallback>
              </mc:AlternateContent>
            </w:r>
            <w:r w:rsidRPr="00BA502A">
              <w:rPr>
                <w:rFonts w:ascii="Calibri" w:eastAsia="Calibri" w:hAnsi="Calibri" w:cs="Times New Roman"/>
                <w:sz w:val="24"/>
                <w:szCs w:val="20"/>
                <w:lang w:val="en-US"/>
              </w:rPr>
              <w:t xml:space="preserve">UCC                                  RCSI                                      TCD  </w:t>
            </w:r>
          </w:p>
        </w:tc>
      </w:tr>
      <w:tr w:rsidR="003C6464" w:rsidRPr="00BA502A" w14:paraId="6B540043" w14:textId="77777777" w:rsidTr="002E621B">
        <w:trPr>
          <w:trHeight w:val="377"/>
        </w:trPr>
        <w:tc>
          <w:tcPr>
            <w:cnfStyle w:val="001000000000" w:firstRow="0" w:lastRow="0" w:firstColumn="1" w:lastColumn="0" w:oddVBand="0" w:evenVBand="0" w:oddHBand="0" w:evenHBand="0" w:firstRowFirstColumn="0" w:firstRowLastColumn="0" w:lastRowFirstColumn="0" w:lastRowLastColumn="0"/>
            <w:tcW w:w="3656" w:type="dxa"/>
          </w:tcPr>
          <w:p w14:paraId="15E21847" w14:textId="77777777" w:rsidR="003C6464" w:rsidRPr="00BA502A" w:rsidRDefault="003C6464" w:rsidP="003C6464">
            <w:pPr>
              <w:spacing w:line="276" w:lineRule="auto"/>
              <w:jc w:val="both"/>
              <w:rPr>
                <w:rFonts w:cs="Arial"/>
                <w:b w:val="0"/>
                <w:sz w:val="24"/>
                <w:szCs w:val="24"/>
                <w:lang w:val="en-GB"/>
              </w:rPr>
            </w:pPr>
            <w:r w:rsidRPr="00BA502A">
              <w:rPr>
                <w:rFonts w:ascii="Calibri" w:eastAsia="Calibri" w:hAnsi="Calibri" w:cs="Times New Roman"/>
                <w:sz w:val="24"/>
                <w:szCs w:val="20"/>
                <w:lang w:val="en-GB"/>
              </w:rPr>
              <w:t>Your University Email Address:</w:t>
            </w:r>
          </w:p>
        </w:tc>
        <w:tc>
          <w:tcPr>
            <w:tcW w:w="5940" w:type="dxa"/>
          </w:tcPr>
          <w:p w14:paraId="1DCA0CA6" w14:textId="77777777" w:rsidR="003C6464" w:rsidRPr="00BA502A" w:rsidRDefault="003C6464" w:rsidP="003C646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bl>
    <w:p w14:paraId="109B00E1" w14:textId="77777777" w:rsidR="003C6464" w:rsidRPr="00BA502A" w:rsidRDefault="003C6464" w:rsidP="003C6464">
      <w:pPr>
        <w:spacing w:after="0" w:line="276" w:lineRule="auto"/>
        <w:jc w:val="both"/>
        <w:rPr>
          <w:rFonts w:cs="Arial"/>
          <w:sz w:val="12"/>
          <w:szCs w:val="24"/>
          <w:lang w:val="en-GB"/>
        </w:rPr>
      </w:pPr>
    </w:p>
    <w:p w14:paraId="257D7901" w14:textId="77777777" w:rsidR="003C6464" w:rsidRPr="002610EB" w:rsidRDefault="003C6464" w:rsidP="003C6464">
      <w:pPr>
        <w:spacing w:line="276" w:lineRule="auto"/>
        <w:jc w:val="both"/>
        <w:rPr>
          <w:rFonts w:asciiTheme="minorHAnsi" w:eastAsia="Times New Roman" w:hAnsiTheme="minorHAnsi" w:cstheme="minorHAnsi"/>
          <w:lang w:val="en-GB"/>
        </w:rPr>
      </w:pPr>
      <w:r w:rsidRPr="002610EB">
        <w:rPr>
          <w:rFonts w:asciiTheme="minorHAnsi" w:eastAsia="Times New Roman" w:hAnsiTheme="minorHAnsi" w:cstheme="minorHAnsi"/>
          <w:lang w:val="en-GB"/>
        </w:rPr>
        <w:t>I have agreed to undertake unpaid/paid student placements organised by the Affiliation for Pharmacy Practice Experiential Learning (APPEL) during the integrated pharmacy programme. I agree to the following terms and conditions of this placement, as set out by APPEL:</w:t>
      </w:r>
    </w:p>
    <w:p w14:paraId="5997D6DB"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understand that I am a student of my Higher Education Institution (HEI) while on placement and that I must abide by and remain subject to the Schools of Pharmacy Joint Code of Conduct and all policies and procedures, including Disciplinary and Fitness to Practice Policies of my HEI/University while on placement.</w:t>
      </w:r>
    </w:p>
    <w:p w14:paraId="311A71F1"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understand that I cannot undertake any of my APPEL placements in a Training Establishment which is owned or managed by a connected relative of mine. I also understand that a connected relative of mine cannot be my Trainer* for my APPEL placements. I agree to alert APPEL to any connections I have with the Training Establishment or Trainer, which only become apparent when I am on placement. </w:t>
      </w:r>
    </w:p>
    <w:p w14:paraId="5E91F0FB"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confirm that I will undertake the set academic activities while I am on placement. </w:t>
      </w:r>
    </w:p>
    <w:p w14:paraId="1FD6C37F"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undertake to read all elements of the APPEL handbook relevant to my upcoming placement. In particular, I will ensure that I am aware of my responsibilities as a pharmacy student and aware of the set placement timetable. If I have any queries in relation to the content of the relevant handbook, I will contact an APPEL Practice Educator. </w:t>
      </w:r>
    </w:p>
    <w:p w14:paraId="0D16B1B6"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will ensure that I am supervised when carrying out any activities which impact patient safety. I am aware that patient safety is my utmost priority on placement and that I must </w:t>
      </w:r>
      <w:r w:rsidRPr="002610EB">
        <w:rPr>
          <w:rFonts w:asciiTheme="minorHAnsi" w:eastAsia="Times New Roman" w:hAnsiTheme="minorHAnsi" w:cstheme="minorHAnsi"/>
          <w:lang w:val="en-GB"/>
        </w:rPr>
        <w:lastRenderedPageBreak/>
        <w:t>immediately report any incident that may potentially affect patient safety to the Training Establishment staff.</w:t>
      </w:r>
    </w:p>
    <w:p w14:paraId="3AAC4D0A"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understand that I have a Trainer* for the duration of my placement who will supervise me and to whom I am accountable. I accept that I shall be under the supervision of the Training Establishment staff for the duration of my placement. </w:t>
      </w:r>
    </w:p>
    <w:p w14:paraId="7F143BC4"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am aware that I have support available to me from my HEI in the form of APPEL Practice Educator(s), whom I can contact by telephone or email.</w:t>
      </w:r>
    </w:p>
    <w:p w14:paraId="4645C4D1"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am also aware that supports are available to me within my HEI while I am on placement, which includes medical and counselling services if a critical incident occurs while I am on my placement. I will promptly inform an APPEL Practice Educator if a critical incident occurs during my placement (examples of critical incidents include, but are not limited to, death or serious illness of a member of staff or patient, fire, hold-up, burglary, needle stick injury, injury while on placement).</w:t>
      </w:r>
    </w:p>
    <w:p w14:paraId="7D9C4E14" w14:textId="54B1C413"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confirm that I have disclosed any </w:t>
      </w:r>
      <w:r w:rsidR="00646478" w:rsidRPr="002610EB">
        <w:rPr>
          <w:rFonts w:asciiTheme="minorHAnsi" w:eastAsia="Times New Roman" w:hAnsiTheme="minorHAnsi" w:cstheme="minorHAnsi"/>
          <w:lang w:val="en-GB"/>
        </w:rPr>
        <w:t>matters, which</w:t>
      </w:r>
      <w:r w:rsidRPr="002610EB">
        <w:rPr>
          <w:rFonts w:asciiTheme="minorHAnsi" w:eastAsia="Times New Roman" w:hAnsiTheme="minorHAnsi" w:cstheme="minorHAnsi"/>
          <w:lang w:val="en-GB"/>
        </w:rPr>
        <w:t xml:space="preserve"> could affect my placement (including, without limitation, health issues). I acknowledge it is necessary for the disclosure (and receipt) by APPEL to (and from) my Training Establishment and HEI of personal data where necessary for administering and/or managing my placement (and which may include feedback on my student placement). In the event my contact details change, I shall notify APPEL without delay. </w:t>
      </w:r>
    </w:p>
    <w:p w14:paraId="706C5265"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agree to promptly inform both my Training Establishment and Practice Educator if I am unable to attend my placement according to the set placement timetable for any reason.</w:t>
      </w:r>
    </w:p>
    <w:p w14:paraId="06A1D3B9"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will engage fully with the placement programme, including but not limited to; participating in an induction, reading and complying with the Training Establishment’s standard operating procedures (SOPs) and policies, and following any other rules and guidelines the Training Establishment may have.</w:t>
      </w:r>
    </w:p>
    <w:p w14:paraId="09440A65"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lastRenderedPageBreak/>
        <w:t>I will act in a safe, responsible and professional manner at all times and will not endanger my own safety or that of any other person. I understand that any fitness to practice or disciplinary matters arising from my placement may be dealt with in accordance with my HEI’s policies and procedures.</w:t>
      </w:r>
    </w:p>
    <w:p w14:paraId="124F8249" w14:textId="79F82C9C"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understand the importance of confidentiality with regard to patient information and commercial business information, and I shall keep any of this </w:t>
      </w:r>
      <w:r w:rsidR="00646478" w:rsidRPr="002610EB">
        <w:rPr>
          <w:rFonts w:asciiTheme="minorHAnsi" w:eastAsia="Times New Roman" w:hAnsiTheme="minorHAnsi" w:cstheme="minorHAnsi"/>
          <w:lang w:val="en-GB"/>
        </w:rPr>
        <w:t>information, which</w:t>
      </w:r>
      <w:r w:rsidRPr="002610EB">
        <w:rPr>
          <w:rFonts w:asciiTheme="minorHAnsi" w:eastAsia="Times New Roman" w:hAnsiTheme="minorHAnsi" w:cstheme="minorHAnsi"/>
          <w:lang w:val="en-GB"/>
        </w:rPr>
        <w:t xml:space="preserve"> I come across during my placement confidential.</w:t>
      </w:r>
    </w:p>
    <w:p w14:paraId="0F45E9D6" w14:textId="77777777" w:rsidR="003C6464" w:rsidRPr="002610EB" w:rsidRDefault="003C6464" w:rsidP="003C6464">
      <w:pPr>
        <w:pStyle w:val="ListParagraph"/>
        <w:numPr>
          <w:ilvl w:val="0"/>
          <w:numId w:val="43"/>
        </w:numPr>
        <w:tabs>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will promptly contact a Practice Educator at my School of Pharmacy if: </w:t>
      </w:r>
    </w:p>
    <w:p w14:paraId="08287CE1" w14:textId="77777777" w:rsidR="003C6464" w:rsidRPr="002610EB" w:rsidRDefault="003C6464" w:rsidP="003C6464">
      <w:pPr>
        <w:pStyle w:val="ListParagraph"/>
        <w:numPr>
          <w:ilvl w:val="2"/>
          <w:numId w:val="43"/>
        </w:numPr>
        <w:tabs>
          <w:tab w:val="left" w:pos="9923"/>
        </w:tabs>
        <w:spacing w:before="0" w:after="0" w:line="276" w:lineRule="auto"/>
        <w:ind w:right="-1"/>
        <w:rPr>
          <w:rFonts w:asciiTheme="minorHAnsi" w:eastAsia="Times New Roman" w:hAnsiTheme="minorHAnsi" w:cstheme="minorHAnsi"/>
          <w:lang w:val="en-GB"/>
        </w:rPr>
      </w:pPr>
      <w:r w:rsidRPr="002610EB">
        <w:rPr>
          <w:rFonts w:asciiTheme="minorHAnsi" w:eastAsia="Times New Roman" w:hAnsiTheme="minorHAnsi" w:cstheme="minorHAnsi"/>
          <w:lang w:val="en-GB"/>
        </w:rPr>
        <w:t>Any issues arise during my placement (including any issues in relation to my health or safety or otherwise).</w:t>
      </w:r>
    </w:p>
    <w:p w14:paraId="144B77D1" w14:textId="77777777" w:rsidR="003C6464" w:rsidRPr="002610EB" w:rsidRDefault="003C6464" w:rsidP="003C6464">
      <w:pPr>
        <w:pStyle w:val="ListParagraph"/>
        <w:numPr>
          <w:ilvl w:val="2"/>
          <w:numId w:val="43"/>
        </w:numPr>
        <w:tabs>
          <w:tab w:val="left" w:pos="9923"/>
        </w:tabs>
        <w:spacing w:before="0" w:after="0" w:line="276" w:lineRule="auto"/>
        <w:ind w:right="-1"/>
        <w:rPr>
          <w:rFonts w:asciiTheme="minorHAnsi" w:eastAsia="Times New Roman" w:hAnsiTheme="minorHAnsi" w:cstheme="minorHAnsi"/>
          <w:lang w:val="en-GB"/>
        </w:rPr>
      </w:pPr>
      <w:r w:rsidRPr="002610EB">
        <w:rPr>
          <w:rFonts w:asciiTheme="minorHAnsi" w:eastAsia="Times New Roman" w:hAnsiTheme="minorHAnsi" w:cstheme="minorHAnsi"/>
          <w:lang w:val="en-GB"/>
        </w:rPr>
        <w:t>I believe that my placement is not being provided in line with APPEL’s standards.</w:t>
      </w:r>
    </w:p>
    <w:p w14:paraId="2E40499E" w14:textId="77777777" w:rsidR="003C6464" w:rsidRPr="002610EB" w:rsidRDefault="003C6464" w:rsidP="003C6464">
      <w:pPr>
        <w:pStyle w:val="ListParagraph"/>
        <w:numPr>
          <w:ilvl w:val="2"/>
          <w:numId w:val="43"/>
        </w:numPr>
        <w:tabs>
          <w:tab w:val="left" w:pos="9923"/>
        </w:tabs>
        <w:spacing w:before="0" w:after="0" w:line="276" w:lineRule="auto"/>
        <w:ind w:right="-1"/>
        <w:rPr>
          <w:rFonts w:asciiTheme="minorHAnsi" w:eastAsia="Times New Roman" w:hAnsiTheme="minorHAnsi" w:cstheme="minorHAnsi"/>
          <w:lang w:val="en-GB"/>
        </w:rPr>
      </w:pPr>
      <w:r w:rsidRPr="002610EB">
        <w:rPr>
          <w:rFonts w:asciiTheme="minorHAnsi" w:eastAsia="Times New Roman" w:hAnsiTheme="minorHAnsi" w:cstheme="minorHAnsi"/>
          <w:lang w:val="en-GB"/>
        </w:rPr>
        <w:t>I have concerns that I am not being provided with an appropriately structured and documented scheme of training that provides and exposes me to sufficient practice opportunities at an appropriate level.</w:t>
      </w:r>
    </w:p>
    <w:p w14:paraId="7355112E" w14:textId="77777777" w:rsidR="003C6464" w:rsidRPr="002610EB" w:rsidRDefault="003C6464" w:rsidP="003C6464">
      <w:pPr>
        <w:pStyle w:val="ListParagraph"/>
        <w:numPr>
          <w:ilvl w:val="2"/>
          <w:numId w:val="43"/>
        </w:numPr>
        <w:tabs>
          <w:tab w:val="left" w:pos="9923"/>
        </w:tabs>
        <w:spacing w:before="0" w:after="0" w:line="276" w:lineRule="auto"/>
        <w:ind w:right="-1"/>
        <w:rPr>
          <w:rFonts w:asciiTheme="minorHAnsi" w:eastAsia="Times New Roman" w:hAnsiTheme="minorHAnsi" w:cstheme="minorHAnsi"/>
          <w:lang w:val="en-GB"/>
        </w:rPr>
      </w:pPr>
      <w:r w:rsidRPr="002610EB">
        <w:rPr>
          <w:rFonts w:asciiTheme="minorHAnsi" w:eastAsia="Times New Roman" w:hAnsiTheme="minorHAnsi" w:cstheme="minorHAnsi"/>
          <w:lang w:val="en-GB"/>
        </w:rPr>
        <w:t>I believe that I have not been provided with a suitable training environment that is appropriately safe, hygienic and protects my safety, health and welfare.</w:t>
      </w:r>
    </w:p>
    <w:p w14:paraId="2181094C" w14:textId="77777777" w:rsidR="003C6464" w:rsidRPr="002610EB" w:rsidRDefault="003C6464" w:rsidP="003C6464">
      <w:pPr>
        <w:pStyle w:val="ListParagraph"/>
        <w:numPr>
          <w:ilvl w:val="0"/>
          <w:numId w:val="43"/>
        </w:numPr>
        <w:tabs>
          <w:tab w:val="left" w:pos="851"/>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I agree that my HEI shall not be held responsible by me or my representatives for any acts or omissions of the Training Establishment or its staff where I undertake my placement.</w:t>
      </w:r>
    </w:p>
    <w:p w14:paraId="6E4E7E8D" w14:textId="77777777" w:rsidR="003C6464" w:rsidRPr="002610EB" w:rsidRDefault="003C6464" w:rsidP="003C6464">
      <w:pPr>
        <w:pStyle w:val="ListParagraph"/>
        <w:numPr>
          <w:ilvl w:val="0"/>
          <w:numId w:val="43"/>
        </w:numPr>
        <w:tabs>
          <w:tab w:val="left" w:pos="851"/>
          <w:tab w:val="left" w:pos="9923"/>
        </w:tabs>
        <w:spacing w:before="0" w:after="0" w:line="276" w:lineRule="auto"/>
        <w:ind w:left="360"/>
        <w:rPr>
          <w:rFonts w:asciiTheme="minorHAnsi" w:eastAsia="Times New Roman" w:hAnsiTheme="minorHAnsi" w:cstheme="minorHAnsi"/>
          <w:lang w:val="en-GB"/>
        </w:rPr>
      </w:pPr>
      <w:r w:rsidRPr="002610EB">
        <w:rPr>
          <w:rFonts w:asciiTheme="minorHAnsi" w:eastAsia="Times New Roman" w:hAnsiTheme="minorHAnsi" w:cstheme="minorHAnsi"/>
          <w:lang w:val="en-GB"/>
        </w:rPr>
        <w:t xml:space="preserve">I undertake to have a Training Plan completed and in place by the dates confirmed to me by my School of Pharmacy, APPEL and Practice Educator. </w:t>
      </w:r>
    </w:p>
    <w:p w14:paraId="5459CE2C" w14:textId="77777777" w:rsidR="003C6464" w:rsidRDefault="003C6464" w:rsidP="003C6464">
      <w:pPr>
        <w:spacing w:line="276" w:lineRule="auto"/>
        <w:ind w:right="-329"/>
        <w:jc w:val="both"/>
        <w:rPr>
          <w:rFonts w:eastAsia="Times New Roman" w:cs="Times New Roman"/>
          <w:i/>
          <w:sz w:val="20"/>
          <w:lang w:val="en-GB"/>
        </w:rPr>
      </w:pPr>
    </w:p>
    <w:p w14:paraId="14475E01" w14:textId="77777777" w:rsidR="003C6464" w:rsidRPr="00BF4E49" w:rsidRDefault="003C6464" w:rsidP="003C6464">
      <w:pPr>
        <w:spacing w:line="276" w:lineRule="auto"/>
        <w:ind w:right="-329"/>
        <w:jc w:val="both"/>
        <w:rPr>
          <w:rFonts w:eastAsia="Times New Roman" w:cs="Times New Roman"/>
          <w:sz w:val="20"/>
          <w:lang w:val="en-GB"/>
        </w:rPr>
      </w:pPr>
      <w:r w:rsidRPr="002610EB">
        <w:rPr>
          <w:rFonts w:asciiTheme="minorHAnsi" w:eastAsia="Times New Roman" w:hAnsiTheme="minorHAnsi" w:cstheme="minorHAnsi"/>
          <w:i/>
          <w:sz w:val="20"/>
          <w:lang w:val="en-GB"/>
        </w:rPr>
        <w:t>Please note that students are not authorised to amend or alter this document from the original version provided by APPEL in any way without the prior written consent of APPEL. APPEL is not obligated to accept amended placement agreements</w:t>
      </w:r>
      <w:r w:rsidRPr="00BF4E49">
        <w:rPr>
          <w:rFonts w:eastAsia="Times New Roman" w:cs="Times New Roman"/>
          <w:i/>
          <w:sz w:val="20"/>
          <w:lang w:val="en-GB"/>
        </w:rPr>
        <w:t>.</w:t>
      </w:r>
    </w:p>
    <w:p w14:paraId="10EE150C" w14:textId="77777777" w:rsidR="003C6464" w:rsidRDefault="003C6464" w:rsidP="003C6464">
      <w:pPr>
        <w:spacing w:line="276" w:lineRule="auto"/>
        <w:ind w:right="-329"/>
        <w:jc w:val="both"/>
        <w:rPr>
          <w:rFonts w:eastAsia="Times New Roman" w:cs="Times New Roman"/>
          <w:lang w:val="en-GB"/>
        </w:rPr>
      </w:pPr>
    </w:p>
    <w:p w14:paraId="18AA282E" w14:textId="77777777" w:rsidR="003C6464" w:rsidRPr="002610EB" w:rsidRDefault="003C6464" w:rsidP="003C6464">
      <w:pPr>
        <w:spacing w:line="276" w:lineRule="auto"/>
        <w:ind w:right="-329"/>
        <w:jc w:val="both"/>
        <w:rPr>
          <w:rFonts w:asciiTheme="minorHAnsi" w:eastAsia="Times New Roman" w:hAnsiTheme="minorHAnsi" w:cstheme="minorHAnsi"/>
          <w:lang w:val="en-GB"/>
        </w:rPr>
      </w:pPr>
      <w:r w:rsidRPr="002610EB">
        <w:rPr>
          <w:rFonts w:asciiTheme="minorHAnsi" w:eastAsia="Times New Roman" w:hAnsiTheme="minorHAnsi" w:cstheme="minorHAnsi"/>
          <w:lang w:val="en-GB"/>
        </w:rPr>
        <w:lastRenderedPageBreak/>
        <w:t>* ‘Trainer’ is an umbrella term used to describe supervisor, preceptor and senior preceptor pharmacists:</w:t>
      </w:r>
    </w:p>
    <w:p w14:paraId="52D436BD" w14:textId="77777777" w:rsidR="003C6464" w:rsidRPr="002610EB" w:rsidRDefault="003C6464" w:rsidP="003C6464">
      <w:pPr>
        <w:pStyle w:val="ListParagraph"/>
        <w:numPr>
          <w:ilvl w:val="0"/>
          <w:numId w:val="44"/>
        </w:numPr>
        <w:spacing w:before="0" w:after="0" w:line="276" w:lineRule="auto"/>
        <w:ind w:right="-329"/>
        <w:rPr>
          <w:rFonts w:asciiTheme="minorHAnsi" w:eastAsia="Times New Roman" w:hAnsiTheme="minorHAnsi" w:cstheme="minorHAnsi"/>
          <w:lang w:val="en-GB"/>
        </w:rPr>
      </w:pPr>
      <w:r w:rsidRPr="002610EB">
        <w:rPr>
          <w:rFonts w:asciiTheme="minorHAnsi" w:eastAsia="Times New Roman" w:hAnsiTheme="minorHAnsi" w:cstheme="minorHAnsi"/>
          <w:lang w:val="en-GB"/>
        </w:rPr>
        <w:t>Supervisor</w:t>
      </w:r>
      <w:r w:rsidRPr="002610EB">
        <w:rPr>
          <w:rFonts w:asciiTheme="minorHAnsi" w:eastAsia="Times New Roman" w:hAnsiTheme="minorHAnsi" w:cstheme="minorHAnsi"/>
          <w:lang w:val="en-GB"/>
        </w:rPr>
        <w:tab/>
      </w:r>
      <w:r w:rsidRPr="002610EB">
        <w:rPr>
          <w:rFonts w:asciiTheme="minorHAnsi" w:eastAsia="Times New Roman" w:hAnsiTheme="minorHAnsi" w:cstheme="minorHAnsi"/>
          <w:lang w:val="en-GB"/>
        </w:rPr>
        <w:tab/>
        <w:t>Trainer accredited by APPEL to oversee placements in 2</w:t>
      </w:r>
      <w:r w:rsidRPr="002610EB">
        <w:rPr>
          <w:rFonts w:asciiTheme="minorHAnsi" w:eastAsia="Times New Roman" w:hAnsiTheme="minorHAnsi" w:cstheme="minorHAnsi"/>
          <w:vertAlign w:val="superscript"/>
          <w:lang w:val="en-GB"/>
        </w:rPr>
        <w:t>nd</w:t>
      </w:r>
      <w:r w:rsidRPr="002610EB">
        <w:rPr>
          <w:rFonts w:asciiTheme="minorHAnsi" w:eastAsia="Times New Roman" w:hAnsiTheme="minorHAnsi" w:cstheme="minorHAnsi"/>
          <w:lang w:val="en-GB"/>
        </w:rPr>
        <w:t xml:space="preserve"> year </w:t>
      </w:r>
    </w:p>
    <w:p w14:paraId="3244DC2F" w14:textId="77777777" w:rsidR="003C6464" w:rsidRPr="002610EB" w:rsidRDefault="003C6464" w:rsidP="003C6464">
      <w:pPr>
        <w:pStyle w:val="ListParagraph"/>
        <w:numPr>
          <w:ilvl w:val="0"/>
          <w:numId w:val="44"/>
        </w:numPr>
        <w:spacing w:before="0" w:after="0" w:line="276" w:lineRule="auto"/>
        <w:ind w:right="-329"/>
        <w:rPr>
          <w:rFonts w:asciiTheme="minorHAnsi" w:eastAsia="Times New Roman" w:hAnsiTheme="minorHAnsi" w:cstheme="minorHAnsi"/>
          <w:lang w:val="en-GB"/>
        </w:rPr>
      </w:pPr>
      <w:r w:rsidRPr="002610EB">
        <w:rPr>
          <w:rFonts w:asciiTheme="minorHAnsi" w:eastAsia="Times New Roman" w:hAnsiTheme="minorHAnsi" w:cstheme="minorHAnsi"/>
          <w:lang w:val="en-GB"/>
        </w:rPr>
        <w:t>Preceptor</w:t>
      </w:r>
      <w:r w:rsidRPr="002610EB">
        <w:rPr>
          <w:rFonts w:asciiTheme="minorHAnsi" w:eastAsia="Times New Roman" w:hAnsiTheme="minorHAnsi" w:cstheme="minorHAnsi"/>
          <w:lang w:val="en-GB"/>
        </w:rPr>
        <w:tab/>
      </w:r>
      <w:r w:rsidRPr="002610EB">
        <w:rPr>
          <w:rFonts w:asciiTheme="minorHAnsi" w:eastAsia="Times New Roman" w:hAnsiTheme="minorHAnsi" w:cstheme="minorHAnsi"/>
          <w:lang w:val="en-GB"/>
        </w:rPr>
        <w:tab/>
        <w:t>Trainer accredited by APPEL to oversee placements in 4</w:t>
      </w:r>
      <w:r w:rsidRPr="002610EB">
        <w:rPr>
          <w:rFonts w:asciiTheme="minorHAnsi" w:eastAsia="Times New Roman" w:hAnsiTheme="minorHAnsi" w:cstheme="minorHAnsi"/>
          <w:vertAlign w:val="superscript"/>
          <w:lang w:val="en-GB"/>
        </w:rPr>
        <w:t>th</w:t>
      </w:r>
      <w:r w:rsidRPr="002610EB">
        <w:rPr>
          <w:rFonts w:asciiTheme="minorHAnsi" w:eastAsia="Times New Roman" w:hAnsiTheme="minorHAnsi" w:cstheme="minorHAnsi"/>
          <w:lang w:val="en-GB"/>
        </w:rPr>
        <w:t xml:space="preserve"> year</w:t>
      </w:r>
    </w:p>
    <w:p w14:paraId="16BFC3A7" w14:textId="77777777" w:rsidR="003C6464" w:rsidRPr="002610EB" w:rsidRDefault="003C6464" w:rsidP="003C6464">
      <w:pPr>
        <w:pStyle w:val="ListParagraph"/>
        <w:numPr>
          <w:ilvl w:val="0"/>
          <w:numId w:val="44"/>
        </w:numPr>
        <w:spacing w:before="0" w:after="0" w:line="276" w:lineRule="auto"/>
        <w:ind w:right="-329"/>
        <w:rPr>
          <w:rFonts w:asciiTheme="minorHAnsi" w:eastAsia="Times New Roman" w:hAnsiTheme="minorHAnsi" w:cstheme="minorHAnsi"/>
          <w:lang w:val="en-GB"/>
        </w:rPr>
      </w:pPr>
      <w:r w:rsidRPr="002610EB">
        <w:rPr>
          <w:rFonts w:asciiTheme="minorHAnsi" w:eastAsia="Times New Roman" w:hAnsiTheme="minorHAnsi" w:cstheme="minorHAnsi"/>
          <w:lang w:val="en-GB"/>
        </w:rPr>
        <w:t>Senior preceptor</w:t>
      </w:r>
      <w:r w:rsidRPr="002610EB">
        <w:rPr>
          <w:rFonts w:asciiTheme="minorHAnsi" w:eastAsia="Times New Roman" w:hAnsiTheme="minorHAnsi" w:cstheme="minorHAnsi"/>
          <w:lang w:val="en-GB"/>
        </w:rPr>
        <w:tab/>
        <w:t>Trainer accredited by APPEL to oversee placements in 5</w:t>
      </w:r>
      <w:r w:rsidRPr="002610EB">
        <w:rPr>
          <w:rFonts w:asciiTheme="minorHAnsi" w:eastAsia="Times New Roman" w:hAnsiTheme="minorHAnsi" w:cstheme="minorHAnsi"/>
          <w:vertAlign w:val="superscript"/>
          <w:lang w:val="en-GB"/>
        </w:rPr>
        <w:t>th</w:t>
      </w:r>
      <w:r w:rsidRPr="002610EB">
        <w:rPr>
          <w:rFonts w:asciiTheme="minorHAnsi" w:eastAsia="Times New Roman" w:hAnsiTheme="minorHAnsi" w:cstheme="minorHAnsi"/>
          <w:lang w:val="en-GB"/>
        </w:rPr>
        <w:t xml:space="preserve"> year</w:t>
      </w:r>
    </w:p>
    <w:p w14:paraId="55C1A992" w14:textId="77777777" w:rsidR="003C6464" w:rsidRDefault="003C6464" w:rsidP="003C6464">
      <w:pPr>
        <w:spacing w:line="276" w:lineRule="auto"/>
        <w:ind w:right="-329"/>
        <w:jc w:val="both"/>
        <w:rPr>
          <w:rFonts w:eastAsia="Times New Roman" w:cs="Times New Roman"/>
          <w:lang w:val="en-GB"/>
        </w:rPr>
      </w:pPr>
    </w:p>
    <w:p w14:paraId="043DAC49" w14:textId="1380DC42" w:rsidR="003C6464" w:rsidRDefault="003C6464" w:rsidP="003C6464">
      <w:pPr>
        <w:keepNext/>
        <w:keepLines/>
        <w:spacing w:before="160" w:after="120" w:line="276" w:lineRule="auto"/>
        <w:jc w:val="both"/>
        <w:outlineLvl w:val="1"/>
        <w:rPr>
          <w:rFonts w:eastAsiaTheme="majorEastAsia" w:cstheme="majorBidi"/>
          <w:b/>
          <w:color w:val="538135" w:themeColor="accent6" w:themeShade="BF"/>
          <w:sz w:val="32"/>
          <w:szCs w:val="32"/>
          <w:lang w:val="en-US"/>
        </w:rPr>
      </w:pPr>
      <w:r w:rsidRPr="002610EB">
        <w:rPr>
          <w:rFonts w:eastAsiaTheme="majorEastAsia" w:cstheme="majorBidi"/>
          <w:b/>
          <w:color w:val="538135" w:themeColor="accent6" w:themeShade="BF"/>
          <w:sz w:val="32"/>
          <w:szCs w:val="32"/>
          <w:lang w:val="en-US"/>
        </w:rPr>
        <w:t>COVID-19 Supplemental Student Undertaking/Declaration</w:t>
      </w:r>
      <w:r>
        <w:rPr>
          <w:rFonts w:eastAsiaTheme="majorEastAsia" w:cstheme="majorBidi"/>
          <w:b/>
          <w:color w:val="538135" w:themeColor="accent6" w:themeShade="BF"/>
          <w:sz w:val="32"/>
          <w:szCs w:val="32"/>
          <w:lang w:val="en-US"/>
        </w:rPr>
        <w:t xml:space="preserve"> </w:t>
      </w:r>
      <w:r w:rsidRPr="002610EB">
        <w:rPr>
          <w:rFonts w:eastAsiaTheme="majorEastAsia" w:cstheme="majorBidi"/>
          <w:b/>
          <w:color w:val="538135" w:themeColor="accent6" w:themeShade="BF"/>
          <w:sz w:val="32"/>
          <w:szCs w:val="32"/>
          <w:lang w:val="en-US"/>
        </w:rPr>
        <w:t>Undertaking Experiential Learning Placements - Infection Prevention and Control (IPC)</w:t>
      </w:r>
    </w:p>
    <w:p w14:paraId="4D071B6D" w14:textId="77777777" w:rsidR="003C6464" w:rsidRPr="002610EB" w:rsidRDefault="003C6464" w:rsidP="003C6464">
      <w:pPr>
        <w:keepNext/>
        <w:keepLines/>
        <w:spacing w:before="160" w:after="120" w:line="276" w:lineRule="auto"/>
        <w:jc w:val="center"/>
        <w:outlineLvl w:val="1"/>
        <w:rPr>
          <w:rFonts w:eastAsiaTheme="majorEastAsia" w:cstheme="majorBidi"/>
          <w:b/>
          <w:color w:val="538135" w:themeColor="accent6" w:themeShade="BF"/>
          <w:sz w:val="32"/>
          <w:szCs w:val="32"/>
          <w:lang w:val="en-US"/>
        </w:rPr>
      </w:pPr>
      <w:r>
        <w:rPr>
          <w:rFonts w:eastAsia="Times New Roman" w:cs="Times New Roman"/>
          <w:b/>
          <w:color w:val="538135" w:themeColor="accent6" w:themeShade="BF"/>
          <w:lang w:val="en-GB"/>
        </w:rPr>
        <w:t>*</w:t>
      </w:r>
      <w:r w:rsidRPr="004E0EC0">
        <w:rPr>
          <w:rFonts w:eastAsia="Times New Roman" w:cs="Times New Roman"/>
          <w:b/>
          <w:color w:val="538135" w:themeColor="accent6" w:themeShade="BF"/>
          <w:lang w:val="en-GB"/>
        </w:rPr>
        <w:t>This form will be signed /completed on the APPEL VLE*</w:t>
      </w:r>
    </w:p>
    <w:p w14:paraId="24B3FEB2" w14:textId="77777777" w:rsidR="003C6464" w:rsidRPr="00224154" w:rsidRDefault="003C6464" w:rsidP="003C6464">
      <w:pPr>
        <w:pStyle w:val="xmsonormal"/>
        <w:spacing w:line="276" w:lineRule="auto"/>
        <w:jc w:val="both"/>
        <w:rPr>
          <w:rFonts w:ascii="Calibri" w:hAnsi="Calibri" w:cs="Calibri"/>
          <w:iCs/>
          <w:sz w:val="22"/>
          <w:szCs w:val="22"/>
        </w:rPr>
      </w:pPr>
      <w:r w:rsidRPr="00224154">
        <w:rPr>
          <w:rFonts w:ascii="Calibri" w:hAnsi="Calibri" w:cs="Calibri"/>
          <w:iCs/>
          <w:sz w:val="22"/>
          <w:szCs w:val="22"/>
        </w:rPr>
        <w:t xml:space="preserve">In advance of the experiential learning placement as part of </w:t>
      </w:r>
      <w:r>
        <w:rPr>
          <w:rFonts w:ascii="Calibri" w:hAnsi="Calibri" w:cs="Calibri"/>
          <w:iCs/>
          <w:sz w:val="22"/>
          <w:szCs w:val="22"/>
        </w:rPr>
        <w:t xml:space="preserve">my </w:t>
      </w:r>
      <w:r w:rsidRPr="00224154">
        <w:rPr>
          <w:rFonts w:ascii="Calibri" w:hAnsi="Calibri" w:cs="Calibri"/>
          <w:iCs/>
          <w:sz w:val="22"/>
          <w:szCs w:val="22"/>
        </w:rPr>
        <w:t>studies at the University/College listed above ("</w:t>
      </w:r>
      <w:r w:rsidRPr="00224154">
        <w:rPr>
          <w:rFonts w:ascii="Calibri" w:hAnsi="Calibri" w:cs="Calibri"/>
          <w:b/>
          <w:iCs/>
          <w:sz w:val="22"/>
          <w:szCs w:val="22"/>
        </w:rPr>
        <w:t>University</w:t>
      </w:r>
      <w:r w:rsidRPr="00224154">
        <w:rPr>
          <w:rFonts w:ascii="Calibri" w:hAnsi="Calibri" w:cs="Calibri"/>
          <w:iCs/>
          <w:sz w:val="22"/>
          <w:szCs w:val="22"/>
        </w:rPr>
        <w:t>"), I acknowledge I have a personal responsibility to protect myself, patients and the general public from the potential of COVID-19 virus transmission, and to comply with Public Health Advice. Accordingly, I will ensure:</w:t>
      </w:r>
    </w:p>
    <w:p w14:paraId="283EC1F1" w14:textId="77777777" w:rsidR="003C6464" w:rsidRPr="00224154" w:rsidRDefault="003C6464" w:rsidP="003C6464">
      <w:pPr>
        <w:pStyle w:val="xmsonormal"/>
        <w:spacing w:line="276" w:lineRule="auto"/>
        <w:jc w:val="both"/>
        <w:rPr>
          <w:rFonts w:ascii="Calibri" w:hAnsi="Calibri" w:cs="Calibri"/>
          <w:sz w:val="22"/>
          <w:szCs w:val="22"/>
        </w:rPr>
      </w:pPr>
    </w:p>
    <w:p w14:paraId="0AA2F4C6"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 am aware of and have familiarised myself with COVID-19 symptoms. Please see: </w:t>
      </w:r>
      <w:hyperlink r:id="rId21" w:history="1">
        <w:r w:rsidRPr="00B74172">
          <w:rPr>
            <w:rStyle w:val="Hyperlink"/>
            <w:rFonts w:ascii="Calibri" w:hAnsi="Calibri" w:cs="Calibri"/>
            <w:sz w:val="22"/>
            <w:szCs w:val="22"/>
          </w:rPr>
          <w:t>https://www2.hse.ie/coronavirus/</w:t>
        </w:r>
      </w:hyperlink>
    </w:p>
    <w:p w14:paraId="28950894"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not present myself to my experiential learning placement (or to the University) if I have any symptoms of COVID-19, acute infection such as symptoms of viral respiratory tract infection or gastroenteritis.</w:t>
      </w:r>
      <w:r w:rsidRPr="00B74172">
        <w:rPr>
          <w:rFonts w:ascii="Calibri" w:eastAsia="Times New Roman" w:hAnsi="Calibri" w:cs="Calibri"/>
          <w:i/>
          <w:iCs/>
          <w:sz w:val="22"/>
          <w:szCs w:val="22"/>
        </w:rPr>
        <w:t xml:space="preserve"> </w:t>
      </w:r>
    </w:p>
    <w:p w14:paraId="7876D587"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lastRenderedPageBreak/>
        <w:t>I will not be present in clinical areas without a specific purpose related to my educational requirements</w:t>
      </w:r>
      <w:r>
        <w:rPr>
          <w:rFonts w:ascii="Calibri" w:eastAsia="Times New Roman" w:hAnsi="Calibri" w:cs="Calibri"/>
          <w:sz w:val="22"/>
          <w:szCs w:val="22"/>
        </w:rPr>
        <w:t>,</w:t>
      </w:r>
      <w:r w:rsidRPr="00B74172">
        <w:rPr>
          <w:rFonts w:ascii="Calibri" w:eastAsia="Times New Roman" w:hAnsi="Calibri" w:cs="Calibri"/>
          <w:sz w:val="22"/>
          <w:szCs w:val="22"/>
        </w:rPr>
        <w:t xml:space="preserve"> and I will limit my time in the clinical area to the minimum time necessary for learning.</w:t>
      </w:r>
    </w:p>
    <w:p w14:paraId="01EA8BFD" w14:textId="77777777" w:rsidR="003C6464" w:rsidRPr="00B74172" w:rsidRDefault="003C6464" w:rsidP="003C6464">
      <w:pPr>
        <w:pStyle w:val="Default"/>
        <w:numPr>
          <w:ilvl w:val="0"/>
          <w:numId w:val="17"/>
        </w:numPr>
        <w:spacing w:after="120" w:line="276" w:lineRule="auto"/>
        <w:jc w:val="both"/>
        <w:rPr>
          <w:rFonts w:eastAsia="Times New Roman"/>
          <w:sz w:val="22"/>
          <w:szCs w:val="22"/>
        </w:rPr>
      </w:pPr>
      <w:r w:rsidRPr="00B74172">
        <w:rPr>
          <w:sz w:val="22"/>
          <w:szCs w:val="22"/>
        </w:rPr>
        <w:t>That when I am engaged in self-directed and unsupervised learning in clinical areas</w:t>
      </w:r>
      <w:r>
        <w:rPr>
          <w:sz w:val="22"/>
          <w:szCs w:val="22"/>
        </w:rPr>
        <w:t>,</w:t>
      </w:r>
      <w:r w:rsidRPr="00B74172">
        <w:rPr>
          <w:sz w:val="22"/>
          <w:szCs w:val="22"/>
        </w:rPr>
        <w:t xml:space="preserve"> I will not form groups of more than 2 or 3 people. When I am engaged in self-directed learning, I will move away from the clinical area for any extended group discussion of my learning.</w:t>
      </w:r>
    </w:p>
    <w:p w14:paraId="1E092AC6" w14:textId="77777777" w:rsidR="003C6464" w:rsidRPr="00275088"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275088">
        <w:rPr>
          <w:rFonts w:ascii="Calibri" w:eastAsia="Times New Roman" w:hAnsi="Calibri" w:cs="Calibri"/>
          <w:sz w:val="22"/>
          <w:szCs w:val="22"/>
          <w:lang w:val="en-GB"/>
        </w:rPr>
        <w:t>In the event that I develop COVID-19 or other communicable infectious diseases (for a list</w:t>
      </w:r>
      <w:r>
        <w:rPr>
          <w:rFonts w:ascii="Calibri" w:eastAsia="Times New Roman" w:hAnsi="Calibri" w:cs="Calibri"/>
          <w:sz w:val="22"/>
          <w:szCs w:val="22"/>
          <w:lang w:val="en-GB"/>
        </w:rPr>
        <w:t>,</w:t>
      </w:r>
      <w:r w:rsidRPr="00275088">
        <w:rPr>
          <w:rFonts w:ascii="Calibri" w:eastAsia="Times New Roman" w:hAnsi="Calibri" w:cs="Calibri"/>
          <w:sz w:val="22"/>
          <w:szCs w:val="22"/>
          <w:lang w:val="en-GB"/>
        </w:rPr>
        <w:t xml:space="preserve"> see </w:t>
      </w:r>
      <w:hyperlink r:id="rId22" w:history="1">
        <w:r>
          <w:rPr>
            <w:rStyle w:val="Hyperlink"/>
            <w:rFonts w:ascii="Calibri" w:eastAsia="Times New Roman" w:hAnsi="Calibri" w:cs="Calibri"/>
            <w:sz w:val="22"/>
            <w:szCs w:val="22"/>
            <w:lang w:val="en-GB"/>
          </w:rPr>
          <w:t>List of Notifiable Diseases</w:t>
        </w:r>
      </w:hyperlink>
      <w:r w:rsidRPr="00275088">
        <w:rPr>
          <w:rFonts w:ascii="Calibri" w:eastAsia="Times New Roman" w:hAnsi="Calibri" w:cs="Calibri"/>
          <w:sz w:val="22"/>
          <w:szCs w:val="22"/>
          <w:lang w:val="en-GB"/>
        </w:rPr>
        <w:t>), I will immediately notify my Trainer and the Practice Educator in my School so the School can communicate with the relevant HSE service (where applicable)/Training Establishment, in case it has implications for patients and staff.</w:t>
      </w:r>
    </w:p>
    <w:p w14:paraId="60BABACF"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keep myself up-to-date</w:t>
      </w:r>
      <w:r>
        <w:rPr>
          <w:rFonts w:ascii="Calibri" w:eastAsia="Times New Roman" w:hAnsi="Calibri" w:cs="Calibri"/>
          <w:iCs/>
          <w:sz w:val="22"/>
          <w:szCs w:val="22"/>
        </w:rPr>
        <w:t xml:space="preserve"> and comply</w:t>
      </w:r>
      <w:r w:rsidRPr="00B74172">
        <w:rPr>
          <w:rFonts w:ascii="Calibri" w:eastAsia="Times New Roman" w:hAnsi="Calibri" w:cs="Calibri"/>
          <w:iCs/>
          <w:sz w:val="22"/>
          <w:szCs w:val="22"/>
        </w:rPr>
        <w:t xml:space="preserve"> with current Public Health Advice regarding COVID-19.</w:t>
      </w:r>
    </w:p>
    <w:p w14:paraId="769D6F9D"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In advance of commencing my experiential learning placement, I will comply with all Infection Prevention and Control training required by my School and the HSE. </w:t>
      </w:r>
    </w:p>
    <w:p w14:paraId="10CFC0C4"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ensure that I abide by, and comply with, the rule of 'bare below the elbows/bare above the wrist' while on placement, where applicable.</w:t>
      </w:r>
    </w:p>
    <w:p w14:paraId="0D22D3E2"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hAnsi="Calibri" w:cs="Calibri"/>
          <w:sz w:val="22"/>
          <w:szCs w:val="22"/>
        </w:rPr>
        <w:t xml:space="preserve">I acknowledge I must be assessed and certified as competent in </w:t>
      </w:r>
      <w:r>
        <w:rPr>
          <w:rFonts w:ascii="Calibri" w:hAnsi="Calibri" w:cs="Calibri"/>
          <w:sz w:val="22"/>
          <w:szCs w:val="22"/>
        </w:rPr>
        <w:t xml:space="preserve">the </w:t>
      </w:r>
      <w:r w:rsidRPr="00B74172">
        <w:rPr>
          <w:rFonts w:ascii="Calibri" w:hAnsi="Calibri" w:cs="Calibri"/>
          <w:sz w:val="22"/>
          <w:szCs w:val="22"/>
        </w:rPr>
        <w:t>performance of hand hygiene in advance of my placement and will undertake a competence review at least once in each academic</w:t>
      </w:r>
      <w:r w:rsidRPr="00B74172">
        <w:rPr>
          <w:rFonts w:ascii="Calibri" w:hAnsi="Calibri" w:cs="Calibri"/>
          <w:spacing w:val="-4"/>
          <w:sz w:val="22"/>
          <w:szCs w:val="22"/>
        </w:rPr>
        <w:t xml:space="preserve"> </w:t>
      </w:r>
      <w:r w:rsidRPr="00B74172">
        <w:rPr>
          <w:rFonts w:ascii="Calibri" w:hAnsi="Calibri" w:cs="Calibri"/>
          <w:sz w:val="22"/>
          <w:szCs w:val="22"/>
        </w:rPr>
        <w:t>year.</w:t>
      </w:r>
    </w:p>
    <w:p w14:paraId="0C272CD1"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comply with Infection Prevention and Control directions given by the HSE, my Trainer and other Clinical staff at all times when I am in clinical areas</w:t>
      </w:r>
      <w:r>
        <w:rPr>
          <w:rFonts w:ascii="Calibri" w:eastAsia="Times New Roman" w:hAnsi="Calibri" w:cs="Calibri"/>
          <w:iCs/>
          <w:sz w:val="22"/>
          <w:szCs w:val="22"/>
        </w:rPr>
        <w:t>,</w:t>
      </w:r>
      <w:r w:rsidRPr="00B74172">
        <w:rPr>
          <w:rFonts w:ascii="Calibri" w:eastAsia="Times New Roman" w:hAnsi="Calibri" w:cs="Calibri"/>
          <w:iCs/>
          <w:sz w:val="22"/>
          <w:szCs w:val="22"/>
        </w:rPr>
        <w:t xml:space="preserve"> </w:t>
      </w:r>
      <w:r w:rsidRPr="00B74172">
        <w:rPr>
          <w:rFonts w:ascii="Calibri" w:hAnsi="Calibri" w:cs="Calibri"/>
          <w:sz w:val="22"/>
          <w:szCs w:val="22"/>
        </w:rPr>
        <w:t xml:space="preserve">and any other </w:t>
      </w:r>
      <w:r w:rsidRPr="00B74172">
        <w:rPr>
          <w:rFonts w:ascii="Calibri" w:hAnsi="Calibri" w:cs="Calibri"/>
          <w:sz w:val="22"/>
          <w:szCs w:val="22"/>
        </w:rPr>
        <w:lastRenderedPageBreak/>
        <w:t>measures the HSE or my Trainer has in place to prevent the emergence of COVID-19 while I am on placement.</w:t>
      </w:r>
    </w:p>
    <w:p w14:paraId="55EF0BBE"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 will cooperate with requirements for </w:t>
      </w:r>
      <w:r>
        <w:rPr>
          <w:rFonts w:ascii="Calibri" w:eastAsia="Times New Roman" w:hAnsi="Calibri" w:cs="Calibri"/>
          <w:iCs/>
          <w:sz w:val="22"/>
          <w:szCs w:val="22"/>
        </w:rPr>
        <w:t xml:space="preserve">the </w:t>
      </w:r>
      <w:r w:rsidRPr="00B74172">
        <w:rPr>
          <w:rFonts w:ascii="Calibri" w:eastAsia="Times New Roman" w:hAnsi="Calibri" w:cs="Calibri"/>
          <w:iCs/>
          <w:sz w:val="22"/>
          <w:szCs w:val="22"/>
        </w:rPr>
        <w:t>management of outbreaks or other incidents of infection, including providing samples for testing where required.</w:t>
      </w:r>
    </w:p>
    <w:p w14:paraId="4EA24C3E"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t>That if I have chosen not to be vaccinated against key respiratory viruses (SARS-CoV-2 and Influenza) in accordance with current public health guidance</w:t>
      </w:r>
      <w:r>
        <w:rPr>
          <w:rFonts w:ascii="Calibri" w:eastAsia="Times New Roman" w:hAnsi="Calibri" w:cs="Calibri"/>
          <w:sz w:val="22"/>
          <w:szCs w:val="22"/>
        </w:rPr>
        <w:t>,</w:t>
      </w:r>
      <w:r w:rsidRPr="00B74172">
        <w:rPr>
          <w:rFonts w:ascii="Calibri" w:eastAsia="Times New Roman" w:hAnsi="Calibri" w:cs="Calibri"/>
          <w:sz w:val="22"/>
          <w:szCs w:val="22"/>
        </w:rPr>
        <w:t xml:space="preserve"> I will, to the greatest degree practical, limit contact with patients in high-risk areas in particular haematology and oncology in-patient areas, haemodialysis services, intensive care units including neonatal intensive care units</w:t>
      </w:r>
    </w:p>
    <w:p w14:paraId="4353C6A8" w14:textId="77777777" w:rsidR="003C6464" w:rsidRPr="00B74172" w:rsidRDefault="003C6464" w:rsidP="003C6464">
      <w:pPr>
        <w:pStyle w:val="xmsonormal"/>
        <w:numPr>
          <w:ilvl w:val="0"/>
          <w:numId w:val="17"/>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t>That if I have chosen not to be vaccinated against key respiratory viruses (SARS-CoV-2 and Influenza) in accordance with current public health guidance</w:t>
      </w:r>
      <w:r>
        <w:rPr>
          <w:rFonts w:ascii="Calibri" w:eastAsia="Times New Roman" w:hAnsi="Calibri" w:cs="Calibri"/>
          <w:sz w:val="22"/>
          <w:szCs w:val="22"/>
        </w:rPr>
        <w:t>,</w:t>
      </w:r>
      <w:r w:rsidRPr="00B74172">
        <w:rPr>
          <w:rFonts w:ascii="Calibri" w:eastAsia="Times New Roman" w:hAnsi="Calibri" w:cs="Calibri"/>
          <w:sz w:val="22"/>
          <w:szCs w:val="22"/>
        </w:rPr>
        <w:t xml:space="preserve"> I will not engage in </w:t>
      </w:r>
      <w:r>
        <w:rPr>
          <w:rFonts w:ascii="Calibri" w:eastAsia="Times New Roman" w:hAnsi="Calibri" w:cs="Calibri"/>
          <w:sz w:val="22"/>
          <w:szCs w:val="22"/>
        </w:rPr>
        <w:t xml:space="preserve">any </w:t>
      </w:r>
      <w:r w:rsidRPr="00B74172">
        <w:rPr>
          <w:rFonts w:ascii="Calibri" w:eastAsia="Times New Roman" w:hAnsi="Calibri" w:cs="Calibri"/>
          <w:sz w:val="22"/>
          <w:szCs w:val="22"/>
        </w:rPr>
        <w:t>unsupervised learning activity that places high-risk patients /clients at risk of infection related to my vaccination choice</w:t>
      </w:r>
    </w:p>
    <w:p w14:paraId="7FF8F697" w14:textId="77777777" w:rsidR="003C6464" w:rsidRPr="00CB373C" w:rsidRDefault="003C6464" w:rsidP="003C6464">
      <w:pPr>
        <w:pStyle w:val="ListParagraph"/>
        <w:numPr>
          <w:ilvl w:val="0"/>
          <w:numId w:val="17"/>
        </w:numPr>
        <w:spacing w:before="0" w:line="276" w:lineRule="auto"/>
        <w:rPr>
          <w:rFonts w:ascii="Calibri" w:hAnsi="Calibri" w:cs="Calibri"/>
          <w:iCs/>
        </w:rPr>
      </w:pPr>
      <w:r w:rsidRPr="00CB373C">
        <w:rPr>
          <w:rFonts w:ascii="Calibri" w:hAnsi="Calibri" w:cs="Calibri"/>
        </w:rPr>
        <w:t xml:space="preserve">I have completed the required infection prevention and control training in advance of my experiential learning placement as directed by my School of Pharmacy and APPEL, including Standard and Transmission-based Precautions, and have uploaded the certificates of said courses as required. I understand this training must be completed annually, and certificates must pertain to the current year. </w:t>
      </w:r>
    </w:p>
    <w:p w14:paraId="0D18FDB6" w14:textId="77777777" w:rsidR="003C6464" w:rsidRPr="002610EB" w:rsidRDefault="003C6464" w:rsidP="003C6464">
      <w:pPr>
        <w:pStyle w:val="ListParagraph"/>
        <w:numPr>
          <w:ilvl w:val="0"/>
          <w:numId w:val="17"/>
        </w:numPr>
        <w:spacing w:before="0" w:line="276" w:lineRule="auto"/>
        <w:rPr>
          <w:rFonts w:asciiTheme="minorHAnsi" w:hAnsiTheme="minorHAnsi" w:cstheme="minorHAnsi"/>
          <w:iCs/>
        </w:rPr>
      </w:pPr>
      <w:r w:rsidRPr="002610EB">
        <w:rPr>
          <w:rFonts w:asciiTheme="minorHAnsi" w:hAnsiTheme="minorHAnsi" w:cstheme="minorHAnsi"/>
        </w:rPr>
        <w:t>I confirm that I will complete the relevant PPE training, including training on www.hseland.ie and videos on www.hpsc.ie, to ensure the correct donning and doffing of PPE as directed by the School of Pharmacy and APPEL.</w:t>
      </w:r>
      <w:r w:rsidRPr="002610EB">
        <w:rPr>
          <w:rFonts w:asciiTheme="minorHAnsi" w:hAnsiTheme="minorHAnsi" w:cstheme="minorHAnsi"/>
          <w:iCs/>
        </w:rPr>
        <w:t xml:space="preserve"> </w:t>
      </w:r>
    </w:p>
    <w:p w14:paraId="12C9F687" w14:textId="77777777" w:rsidR="003C6464" w:rsidRPr="002610EB" w:rsidRDefault="003C6464" w:rsidP="003C6464">
      <w:pPr>
        <w:spacing w:after="120" w:line="276" w:lineRule="auto"/>
        <w:jc w:val="both"/>
        <w:rPr>
          <w:rFonts w:asciiTheme="minorHAnsi" w:hAnsiTheme="minorHAnsi" w:cstheme="minorHAnsi"/>
        </w:rPr>
      </w:pPr>
      <w:r w:rsidRPr="002610EB">
        <w:rPr>
          <w:rFonts w:asciiTheme="minorHAnsi" w:hAnsiTheme="minorHAnsi" w:cstheme="minorHAnsi"/>
        </w:rPr>
        <w:t>I acknowledge that my placement is subject to Public Health Advice, which may be in place from time to time, and that public health advice may result in changes to arrangements during the course of my placement.</w:t>
      </w:r>
    </w:p>
    <w:p w14:paraId="6903507D" w14:textId="77777777" w:rsidR="003C6464" w:rsidRDefault="003C6464" w:rsidP="003C6464">
      <w:pPr>
        <w:spacing w:line="276" w:lineRule="auto"/>
        <w:jc w:val="both"/>
        <w:rPr>
          <w:rFonts w:ascii="Calibri" w:hAnsi="Calibri" w:cs="Calibri"/>
          <w:b/>
        </w:rPr>
      </w:pPr>
    </w:p>
    <w:p w14:paraId="3F33B522" w14:textId="77777777" w:rsidR="003C6464" w:rsidRPr="00224154" w:rsidRDefault="003C6464" w:rsidP="003C6464">
      <w:pPr>
        <w:spacing w:line="276" w:lineRule="auto"/>
        <w:jc w:val="both"/>
        <w:rPr>
          <w:rFonts w:ascii="Calibri" w:hAnsi="Calibri" w:cs="Calibri"/>
          <w:b/>
        </w:rPr>
      </w:pPr>
      <w:r w:rsidRPr="00224154">
        <w:rPr>
          <w:rFonts w:ascii="Calibri" w:hAnsi="Calibri" w:cs="Calibri"/>
          <w:b/>
        </w:rPr>
        <w:t>Data Protection</w:t>
      </w:r>
    </w:p>
    <w:p w14:paraId="3DB8BE81" w14:textId="77777777" w:rsidR="003C6464" w:rsidRPr="00224154" w:rsidRDefault="003C6464" w:rsidP="003C6464">
      <w:pPr>
        <w:pStyle w:val="xmsonormal"/>
        <w:spacing w:after="160" w:line="276" w:lineRule="auto"/>
        <w:jc w:val="both"/>
        <w:rPr>
          <w:rFonts w:ascii="Calibri" w:eastAsia="Times New Roman" w:hAnsi="Calibri" w:cs="Calibri"/>
          <w:color w:val="FF0000"/>
          <w:sz w:val="22"/>
          <w:szCs w:val="22"/>
        </w:rPr>
      </w:pPr>
      <w:r w:rsidRPr="00224154">
        <w:rPr>
          <w:rFonts w:ascii="Calibri" w:hAnsi="Calibri" w:cs="Calibri"/>
          <w:iCs/>
          <w:sz w:val="22"/>
          <w:szCs w:val="22"/>
          <w:lang w:eastAsia="en-US"/>
        </w:rPr>
        <w:t xml:space="preserve">Any information disclosed to the University pursuant to this declaration will be treated with the highest standards of security and confidentiality and processed in accordance with the University's Data Protection Policy. The University is collecting this personal data in light of the COVID-19 pandemic and to implement the requirements of the HSE in relation to the undertaking of experiential learning placements. The legal basis for processing this data is based on protecting vital interests and for the reasons of public interest in the area of public health. </w:t>
      </w:r>
    </w:p>
    <w:tbl>
      <w:tblPr>
        <w:tblStyle w:val="TableGrid"/>
        <w:tblW w:w="10314" w:type="dxa"/>
        <w:tblLayout w:type="fixed"/>
        <w:tblLook w:val="04A0" w:firstRow="1" w:lastRow="0" w:firstColumn="1" w:lastColumn="0" w:noHBand="0" w:noVBand="1"/>
      </w:tblPr>
      <w:tblGrid>
        <w:gridCol w:w="1295"/>
        <w:gridCol w:w="2782"/>
        <w:gridCol w:w="851"/>
        <w:gridCol w:w="2993"/>
        <w:gridCol w:w="764"/>
        <w:gridCol w:w="1629"/>
      </w:tblGrid>
      <w:tr w:rsidR="003C6464" w:rsidRPr="00224154" w14:paraId="2121FED1" w14:textId="77777777" w:rsidTr="002E621B">
        <w:trPr>
          <w:trHeight w:val="556"/>
        </w:trPr>
        <w:tc>
          <w:tcPr>
            <w:tcW w:w="1295" w:type="dxa"/>
            <w:shd w:val="clear" w:color="auto" w:fill="DBDBDB" w:themeFill="accent3" w:themeFillTint="66"/>
            <w:vAlign w:val="center"/>
          </w:tcPr>
          <w:p w14:paraId="73713CF1" w14:textId="77777777" w:rsidR="003C6464" w:rsidRPr="00224154" w:rsidRDefault="003C6464" w:rsidP="003C6464">
            <w:pPr>
              <w:spacing w:line="276" w:lineRule="auto"/>
              <w:jc w:val="both"/>
              <w:rPr>
                <w:rFonts w:ascii="Calibri" w:hAnsi="Calibri" w:cs="Calibri"/>
                <w:lang w:val="en-GB"/>
              </w:rPr>
            </w:pPr>
            <w:r w:rsidRPr="00224154">
              <w:rPr>
                <w:rFonts w:ascii="Calibri" w:hAnsi="Calibri" w:cs="Calibri"/>
                <w:lang w:val="en-GB"/>
              </w:rPr>
              <w:t>Signature</w:t>
            </w:r>
          </w:p>
        </w:tc>
        <w:tc>
          <w:tcPr>
            <w:tcW w:w="2782" w:type="dxa"/>
            <w:vAlign w:val="center"/>
          </w:tcPr>
          <w:p w14:paraId="5A3BE0D6" w14:textId="77777777" w:rsidR="003C6464" w:rsidRPr="00224154" w:rsidRDefault="003C6464" w:rsidP="003C6464">
            <w:pPr>
              <w:spacing w:line="276" w:lineRule="auto"/>
              <w:jc w:val="both"/>
              <w:rPr>
                <w:rFonts w:ascii="Calibri" w:hAnsi="Calibri" w:cs="Calibri"/>
                <w:lang w:val="en-GB"/>
              </w:rPr>
            </w:pPr>
          </w:p>
        </w:tc>
        <w:tc>
          <w:tcPr>
            <w:tcW w:w="851" w:type="dxa"/>
            <w:shd w:val="clear" w:color="auto" w:fill="DBDBDB" w:themeFill="accent3" w:themeFillTint="66"/>
            <w:vAlign w:val="center"/>
          </w:tcPr>
          <w:p w14:paraId="462D522D" w14:textId="77777777" w:rsidR="003C6464" w:rsidRPr="00224154" w:rsidRDefault="003C6464" w:rsidP="003C6464">
            <w:pPr>
              <w:spacing w:line="276" w:lineRule="auto"/>
              <w:jc w:val="both"/>
              <w:rPr>
                <w:rFonts w:ascii="Calibri" w:hAnsi="Calibri" w:cs="Calibri"/>
                <w:lang w:val="en-GB"/>
              </w:rPr>
            </w:pPr>
            <w:r w:rsidRPr="00224154">
              <w:rPr>
                <w:rFonts w:ascii="Calibri" w:hAnsi="Calibri" w:cs="Calibri"/>
                <w:lang w:val="en-GB"/>
              </w:rPr>
              <w:t>Name</w:t>
            </w:r>
          </w:p>
        </w:tc>
        <w:tc>
          <w:tcPr>
            <w:tcW w:w="2993" w:type="dxa"/>
            <w:vAlign w:val="center"/>
          </w:tcPr>
          <w:p w14:paraId="53B6596B" w14:textId="77777777" w:rsidR="003C6464" w:rsidRPr="00224154" w:rsidRDefault="003C6464" w:rsidP="003C6464">
            <w:pPr>
              <w:spacing w:line="276" w:lineRule="auto"/>
              <w:jc w:val="both"/>
              <w:rPr>
                <w:rFonts w:ascii="Calibri" w:hAnsi="Calibri" w:cs="Calibri"/>
                <w:lang w:val="en-GB"/>
              </w:rPr>
            </w:pPr>
          </w:p>
        </w:tc>
        <w:tc>
          <w:tcPr>
            <w:tcW w:w="764" w:type="dxa"/>
            <w:shd w:val="clear" w:color="auto" w:fill="DBDBDB" w:themeFill="accent3" w:themeFillTint="66"/>
            <w:vAlign w:val="center"/>
          </w:tcPr>
          <w:p w14:paraId="15914C3E" w14:textId="77777777" w:rsidR="003C6464" w:rsidRPr="00224154" w:rsidRDefault="003C6464" w:rsidP="003C6464">
            <w:pPr>
              <w:spacing w:line="276" w:lineRule="auto"/>
              <w:jc w:val="both"/>
              <w:rPr>
                <w:rFonts w:ascii="Calibri" w:hAnsi="Calibri" w:cs="Calibri"/>
                <w:lang w:val="en-GB"/>
              </w:rPr>
            </w:pPr>
            <w:r w:rsidRPr="00224154">
              <w:rPr>
                <w:rFonts w:ascii="Calibri" w:hAnsi="Calibri" w:cs="Calibri"/>
                <w:lang w:val="en-GB"/>
              </w:rPr>
              <w:t>Date</w:t>
            </w:r>
          </w:p>
        </w:tc>
        <w:tc>
          <w:tcPr>
            <w:tcW w:w="1629" w:type="dxa"/>
            <w:vAlign w:val="center"/>
          </w:tcPr>
          <w:p w14:paraId="0226AF5C" w14:textId="77777777" w:rsidR="003C6464" w:rsidRPr="00224154" w:rsidRDefault="003C6464" w:rsidP="003C6464">
            <w:pPr>
              <w:spacing w:line="276" w:lineRule="auto"/>
              <w:jc w:val="both"/>
              <w:rPr>
                <w:rFonts w:ascii="Calibri" w:hAnsi="Calibri" w:cs="Calibri"/>
                <w:lang w:val="en-GB"/>
              </w:rPr>
            </w:pPr>
          </w:p>
        </w:tc>
      </w:tr>
    </w:tbl>
    <w:p w14:paraId="20FE5A66" w14:textId="06276EDA" w:rsidR="00A04EBA" w:rsidRDefault="003C6464" w:rsidP="003C6464">
      <w:pPr>
        <w:spacing w:line="276" w:lineRule="auto"/>
        <w:jc w:val="center"/>
        <w:rPr>
          <w:rFonts w:eastAsia="Times New Roman" w:cs="Times New Roman"/>
          <w:b/>
          <w:color w:val="538135" w:themeColor="accent6" w:themeShade="BF"/>
          <w:lang w:val="en-GB"/>
        </w:rPr>
      </w:pPr>
      <w:r>
        <w:rPr>
          <w:rFonts w:eastAsia="Times New Roman" w:cs="Times New Roman"/>
          <w:b/>
          <w:color w:val="538135" w:themeColor="accent6" w:themeShade="BF"/>
          <w:lang w:val="en-GB"/>
        </w:rPr>
        <w:t>*</w:t>
      </w:r>
      <w:r w:rsidRPr="004E0EC0">
        <w:rPr>
          <w:rFonts w:eastAsia="Times New Roman" w:cs="Times New Roman"/>
          <w:b/>
          <w:color w:val="538135" w:themeColor="accent6" w:themeShade="BF"/>
          <w:lang w:val="en-GB"/>
        </w:rPr>
        <w:t>This form will be signed /completed on the APPEL VLE*</w:t>
      </w:r>
    </w:p>
    <w:p w14:paraId="31D45B0B" w14:textId="3AB5712A" w:rsidR="003C6464" w:rsidRDefault="003C6464" w:rsidP="003C6464">
      <w:pPr>
        <w:spacing w:line="276" w:lineRule="auto"/>
        <w:jc w:val="both"/>
        <w:rPr>
          <w:rFonts w:eastAsia="Times New Roman" w:cs="Times New Roman"/>
          <w:b/>
          <w:color w:val="538135" w:themeColor="accent6" w:themeShade="BF"/>
          <w:lang w:val="en-GB"/>
        </w:rPr>
      </w:pPr>
    </w:p>
    <w:p w14:paraId="2393E432" w14:textId="5AA49070" w:rsidR="003C6464" w:rsidRPr="003C6464" w:rsidRDefault="003C6464" w:rsidP="003C6464">
      <w:pPr>
        <w:spacing w:line="276" w:lineRule="auto"/>
        <w:jc w:val="both"/>
        <w:rPr>
          <w:b/>
          <w:color w:val="538135" w:themeColor="accent6" w:themeShade="BF"/>
          <w:sz w:val="32"/>
          <w:szCs w:val="32"/>
        </w:rPr>
      </w:pPr>
      <w:r>
        <w:rPr>
          <w:b/>
          <w:color w:val="538135" w:themeColor="accent6" w:themeShade="BF"/>
          <w:sz w:val="32"/>
          <w:szCs w:val="32"/>
        </w:rPr>
        <w:t xml:space="preserve">Appendix 2: </w:t>
      </w:r>
      <w:r w:rsidRPr="003C6464">
        <w:rPr>
          <w:b/>
          <w:color w:val="538135" w:themeColor="accent6" w:themeShade="BF"/>
          <w:sz w:val="32"/>
          <w:szCs w:val="32"/>
        </w:rPr>
        <w:t>Guide to completing pre 5th Year placement requirements on the APPEL Virtual Learning Environment (VLE)</w:t>
      </w:r>
    </w:p>
    <w:p w14:paraId="7BA6257B" w14:textId="0F758CF7" w:rsidR="003C6464" w:rsidRDefault="003C6464" w:rsidP="003C6464">
      <w:pPr>
        <w:spacing w:line="276" w:lineRule="auto"/>
        <w:jc w:val="both"/>
      </w:pPr>
      <w:r>
        <w:t>As required by your School of Pharmacy and the HSE in their “Guidance on Clinical Placements in HSE Facilities and HSE Funded Facilities”, you are obligated to complete and confirm a number of requirements prior to the commencement of your placement. In addition to completing a Student Placement Agreement before each placement, you must complete a number of courses pertaining to Infection Prevention and Control. For your convenience, the Student Placement Agreement and the course certificates can be completed and uploaded to the APPEL VLE.</w:t>
      </w:r>
    </w:p>
    <w:p w14:paraId="2BAD9D8C" w14:textId="362D2773" w:rsidR="0059338B" w:rsidRDefault="0059338B" w:rsidP="003C6464">
      <w:pPr>
        <w:spacing w:line="276" w:lineRule="auto"/>
        <w:jc w:val="both"/>
      </w:pPr>
      <w:r>
        <w:t>Remember that the courses must be completed in advance of your 5</w:t>
      </w:r>
      <w:r w:rsidRPr="00412F64">
        <w:rPr>
          <w:vertAlign w:val="superscript"/>
        </w:rPr>
        <w:t>th</w:t>
      </w:r>
      <w:r>
        <w:t xml:space="preserve"> Year placement. Old certificates dating from your 2</w:t>
      </w:r>
      <w:r w:rsidRPr="00412F64">
        <w:rPr>
          <w:vertAlign w:val="superscript"/>
        </w:rPr>
        <w:t>nd</w:t>
      </w:r>
      <w:r>
        <w:t xml:space="preserve"> or 4</w:t>
      </w:r>
      <w:r w:rsidRPr="00412F64">
        <w:rPr>
          <w:vertAlign w:val="superscript"/>
        </w:rPr>
        <w:t>th</w:t>
      </w:r>
      <w:r>
        <w:t xml:space="preserve"> Year placements will not be accepted.</w:t>
      </w:r>
    </w:p>
    <w:p w14:paraId="2FF8DF4A" w14:textId="77777777" w:rsidR="003C6464" w:rsidRDefault="003C6464" w:rsidP="003C6464">
      <w:pPr>
        <w:spacing w:line="276" w:lineRule="auto"/>
        <w:jc w:val="both"/>
      </w:pPr>
      <w:r>
        <w:lastRenderedPageBreak/>
        <w:t xml:space="preserve">The courses that you must complete on </w:t>
      </w:r>
      <w:hyperlink r:id="rId23" w:history="1">
        <w:r w:rsidRPr="009E4DA0">
          <w:rPr>
            <w:rStyle w:val="Hyperlink"/>
          </w:rPr>
          <w:t>www.hseland.ie</w:t>
        </w:r>
      </w:hyperlink>
      <w:r>
        <w:t xml:space="preserve"> are as follows:</w:t>
      </w:r>
    </w:p>
    <w:p w14:paraId="799ADA3E" w14:textId="77777777" w:rsidR="003C6464" w:rsidRPr="00471044" w:rsidRDefault="003C6464" w:rsidP="003C6464">
      <w:pPr>
        <w:pStyle w:val="ListParagraph"/>
        <w:numPr>
          <w:ilvl w:val="0"/>
          <w:numId w:val="46"/>
        </w:numPr>
        <w:spacing w:before="0" w:after="160" w:line="276" w:lineRule="auto"/>
      </w:pPr>
      <w:r w:rsidRPr="00471044">
        <w:t>AMRIC Introduction to Infection Prevention and Co</w:t>
      </w:r>
      <w:r>
        <w:t>ntrol</w:t>
      </w:r>
    </w:p>
    <w:p w14:paraId="44B37DDA" w14:textId="77777777" w:rsidR="003C6464" w:rsidRPr="00471044" w:rsidRDefault="003C6464" w:rsidP="003C6464">
      <w:pPr>
        <w:pStyle w:val="ListParagraph"/>
        <w:numPr>
          <w:ilvl w:val="0"/>
          <w:numId w:val="46"/>
        </w:numPr>
        <w:spacing w:before="0" w:after="160" w:line="276" w:lineRule="auto"/>
      </w:pPr>
      <w:r w:rsidRPr="00471044">
        <w:t>AMRIC Basics of In</w:t>
      </w:r>
      <w:r>
        <w:t>fection Prevention and Control</w:t>
      </w:r>
    </w:p>
    <w:p w14:paraId="34EFDB74" w14:textId="77777777" w:rsidR="003C6464" w:rsidRPr="00471044" w:rsidRDefault="003C6464" w:rsidP="003C6464">
      <w:pPr>
        <w:pStyle w:val="ListParagraph"/>
        <w:numPr>
          <w:ilvl w:val="0"/>
          <w:numId w:val="46"/>
        </w:numPr>
        <w:spacing w:before="0" w:after="160" w:line="276" w:lineRule="auto"/>
      </w:pPr>
      <w:r w:rsidRPr="00471044">
        <w:t>AMRIC Standard and</w:t>
      </w:r>
      <w:r>
        <w:t xml:space="preserve"> Transmission Based Precautions</w:t>
      </w:r>
    </w:p>
    <w:p w14:paraId="70C2C103" w14:textId="77777777" w:rsidR="003C6464" w:rsidRPr="00471044" w:rsidRDefault="003C6464" w:rsidP="003C6464">
      <w:pPr>
        <w:pStyle w:val="ListParagraph"/>
        <w:numPr>
          <w:ilvl w:val="0"/>
          <w:numId w:val="46"/>
        </w:numPr>
        <w:spacing w:before="0" w:after="160" w:line="276" w:lineRule="auto"/>
      </w:pPr>
      <w:r>
        <w:t>AMRIC Hand Hygiene</w:t>
      </w:r>
    </w:p>
    <w:p w14:paraId="7A73820D" w14:textId="77777777" w:rsidR="003C6464" w:rsidRPr="00471044" w:rsidRDefault="003C6464" w:rsidP="003C6464">
      <w:pPr>
        <w:pStyle w:val="ListParagraph"/>
        <w:numPr>
          <w:ilvl w:val="0"/>
          <w:numId w:val="46"/>
        </w:numPr>
        <w:spacing w:before="0" w:after="160" w:line="276" w:lineRule="auto"/>
      </w:pPr>
      <w:r w:rsidRPr="00471044">
        <w:t>Putting on and Taking off PPE in Acute Healthcare Setti</w:t>
      </w:r>
      <w:r>
        <w:t>ngs</w:t>
      </w:r>
    </w:p>
    <w:p w14:paraId="3C513791" w14:textId="77777777" w:rsidR="003C6464" w:rsidRDefault="003C6464" w:rsidP="003C6464">
      <w:pPr>
        <w:pStyle w:val="ListParagraph"/>
        <w:numPr>
          <w:ilvl w:val="0"/>
          <w:numId w:val="46"/>
        </w:numPr>
        <w:spacing w:before="0" w:after="160" w:line="276" w:lineRule="auto"/>
      </w:pPr>
      <w:r w:rsidRPr="00471044">
        <w:t>Putting on and Taking off PPE i</w:t>
      </w:r>
      <w:r>
        <w:t>n Community Healthcare Settings</w:t>
      </w:r>
    </w:p>
    <w:p w14:paraId="12CD7F7C" w14:textId="77777777" w:rsidR="003C6464" w:rsidRDefault="003C6464" w:rsidP="003C6464">
      <w:pPr>
        <w:spacing w:line="276" w:lineRule="auto"/>
        <w:jc w:val="both"/>
      </w:pPr>
      <w:r>
        <w:t>Courses 2 – 6 will generate a certificate once you complete them; these certificates must be uploaded to the VLE as described below. Course 1 will not generate a certificate; you will need to take a screenshot once you have watched the video and upload this screenshot in the same manner.</w:t>
      </w:r>
    </w:p>
    <w:p w14:paraId="70A0684C" w14:textId="77777777" w:rsidR="003C6464" w:rsidRPr="00983573" w:rsidRDefault="003C6464" w:rsidP="003C6464">
      <w:pPr>
        <w:spacing w:line="276" w:lineRule="auto"/>
        <w:jc w:val="both"/>
        <w:rPr>
          <w:sz w:val="36"/>
          <w:szCs w:val="36"/>
        </w:rPr>
      </w:pPr>
      <w:r w:rsidRPr="00983573">
        <w:rPr>
          <w:color w:val="538135" w:themeColor="accent6" w:themeShade="BF"/>
          <w:sz w:val="36"/>
          <w:szCs w:val="36"/>
        </w:rPr>
        <w:t>Instructions</w:t>
      </w:r>
    </w:p>
    <w:p w14:paraId="54CE2AE9" w14:textId="77777777" w:rsidR="003C6464" w:rsidRDefault="003C6464" w:rsidP="003C6464">
      <w:pPr>
        <w:pStyle w:val="ListParagraph"/>
        <w:numPr>
          <w:ilvl w:val="0"/>
          <w:numId w:val="45"/>
        </w:numPr>
        <w:spacing w:before="0" w:after="160" w:line="276" w:lineRule="auto"/>
      </w:pPr>
      <w:r>
        <w:t xml:space="preserve">Access the VLE via the following link - </w:t>
      </w:r>
      <w:hyperlink r:id="rId24" w:history="1">
        <w:r w:rsidRPr="009E4DA0">
          <w:rPr>
            <w:rStyle w:val="Hyperlink"/>
          </w:rPr>
          <w:t>https://vle.appel.ie/login/index.php</w:t>
        </w:r>
      </w:hyperlink>
      <w:r>
        <w:t xml:space="preserve"> and log in, as usual, using your EduGate login details.</w:t>
      </w:r>
    </w:p>
    <w:p w14:paraId="04511DDD" w14:textId="77777777" w:rsidR="003C6464" w:rsidRDefault="003C6464" w:rsidP="003C6464">
      <w:pPr>
        <w:spacing w:line="276" w:lineRule="auto"/>
        <w:jc w:val="both"/>
      </w:pPr>
      <w:r>
        <w:rPr>
          <w:noProof/>
          <w:lang w:val="en-GB" w:eastAsia="en-GB"/>
        </w:rPr>
        <w:lastRenderedPageBreak/>
        <w:drawing>
          <wp:inline distT="0" distB="0" distL="0" distR="0" wp14:anchorId="5B4B60BB" wp14:editId="29FC394F">
            <wp:extent cx="4667250" cy="246857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5"/>
                    <a:stretch>
                      <a:fillRect/>
                    </a:stretch>
                  </pic:blipFill>
                  <pic:spPr>
                    <a:xfrm>
                      <a:off x="0" y="0"/>
                      <a:ext cx="4682243" cy="2476506"/>
                    </a:xfrm>
                    <a:prstGeom prst="rect">
                      <a:avLst/>
                    </a:prstGeom>
                  </pic:spPr>
                </pic:pic>
              </a:graphicData>
            </a:graphic>
          </wp:inline>
        </w:drawing>
      </w:r>
    </w:p>
    <w:p w14:paraId="36F36C5F" w14:textId="77777777" w:rsidR="003C6464" w:rsidRDefault="003C6464" w:rsidP="003C6464">
      <w:pPr>
        <w:pStyle w:val="ListParagraph"/>
        <w:numPr>
          <w:ilvl w:val="0"/>
          <w:numId w:val="45"/>
        </w:numPr>
        <w:spacing w:before="0" w:after="160" w:line="276" w:lineRule="auto"/>
      </w:pPr>
      <w:r>
        <w:t xml:space="preserve">Navigate to the course - </w:t>
      </w:r>
      <w:r w:rsidRPr="00471044">
        <w:t>202</w:t>
      </w:r>
      <w:r>
        <w:t>3</w:t>
      </w:r>
      <w:r w:rsidRPr="00471044">
        <w:t xml:space="preserve">-Year </w:t>
      </w:r>
      <w:r>
        <w:t>2</w:t>
      </w:r>
      <w:r w:rsidRPr="00471044">
        <w:t xml:space="preserve"> APPEL Student Placement Agreement</w:t>
      </w:r>
      <w:r>
        <w:t xml:space="preserve"> via the following link (</w:t>
      </w:r>
      <w:hyperlink r:id="rId26" w:history="1">
        <w:r w:rsidRPr="00E23245">
          <w:rPr>
            <w:rStyle w:val="Hyperlink"/>
          </w:rPr>
          <w:t>https://vle.appel.ie/course/view.php?id=188</w:t>
        </w:r>
      </w:hyperlink>
      <w:r>
        <w:t xml:space="preserve">  )</w:t>
      </w:r>
    </w:p>
    <w:p w14:paraId="33913E1F" w14:textId="77777777" w:rsidR="003C6464" w:rsidRDefault="003C6464" w:rsidP="003C6464">
      <w:pPr>
        <w:spacing w:line="276" w:lineRule="auto"/>
        <w:jc w:val="both"/>
      </w:pPr>
      <w:r>
        <w:rPr>
          <w:noProof/>
          <w:lang w:val="en-GB" w:eastAsia="en-GB"/>
        </w:rPr>
        <w:drawing>
          <wp:inline distT="0" distB="0" distL="0" distR="0" wp14:anchorId="021FB315" wp14:editId="1525E700">
            <wp:extent cx="5731510" cy="2183130"/>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183130"/>
                    </a:xfrm>
                    <a:prstGeom prst="rect">
                      <a:avLst/>
                    </a:prstGeom>
                  </pic:spPr>
                </pic:pic>
              </a:graphicData>
            </a:graphic>
          </wp:inline>
        </w:drawing>
      </w:r>
    </w:p>
    <w:p w14:paraId="6608FB48" w14:textId="77777777" w:rsidR="003C6464" w:rsidRDefault="003C6464" w:rsidP="003C6464">
      <w:pPr>
        <w:pStyle w:val="ListParagraph"/>
        <w:numPr>
          <w:ilvl w:val="0"/>
          <w:numId w:val="45"/>
        </w:numPr>
        <w:spacing w:before="0" w:after="160" w:line="276" w:lineRule="auto"/>
      </w:pPr>
      <w:r>
        <w:lastRenderedPageBreak/>
        <w:t xml:space="preserve">Open the link to the Student Placement Agreement, enter your details on the first page and read through the sections on pages 2, 3 and 4. </w:t>
      </w:r>
    </w:p>
    <w:p w14:paraId="019CF910" w14:textId="77777777" w:rsidR="003C6464" w:rsidRDefault="003C6464" w:rsidP="003C6464">
      <w:pPr>
        <w:spacing w:line="276" w:lineRule="auto"/>
        <w:jc w:val="both"/>
      </w:pPr>
      <w:r>
        <w:rPr>
          <w:noProof/>
          <w:lang w:val="en-GB" w:eastAsia="en-GB"/>
        </w:rPr>
        <w:drawing>
          <wp:inline distT="0" distB="0" distL="0" distR="0" wp14:anchorId="6A1BB195" wp14:editId="43789604">
            <wp:extent cx="5731510" cy="29387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938780"/>
                    </a:xfrm>
                    <a:prstGeom prst="rect">
                      <a:avLst/>
                    </a:prstGeom>
                  </pic:spPr>
                </pic:pic>
              </a:graphicData>
            </a:graphic>
          </wp:inline>
        </w:drawing>
      </w:r>
    </w:p>
    <w:p w14:paraId="7E0B909C" w14:textId="77777777" w:rsidR="003C6464" w:rsidRDefault="003C6464" w:rsidP="003C6464">
      <w:pPr>
        <w:pStyle w:val="ListParagraph"/>
        <w:numPr>
          <w:ilvl w:val="0"/>
          <w:numId w:val="45"/>
        </w:numPr>
        <w:spacing w:before="0" w:after="160" w:line="276" w:lineRule="auto"/>
      </w:pPr>
      <w:r>
        <w:t>On page 5, sign and date the form. You must read this document carefully, and if you have any questions, please contact APPEL or your Practice Educator.</w:t>
      </w:r>
    </w:p>
    <w:p w14:paraId="1CB79A8D" w14:textId="77777777" w:rsidR="003C6464" w:rsidRDefault="003C6464" w:rsidP="003C6464">
      <w:pPr>
        <w:pStyle w:val="ListParagraph"/>
        <w:numPr>
          <w:ilvl w:val="0"/>
          <w:numId w:val="45"/>
        </w:numPr>
        <w:spacing w:before="0" w:after="160" w:line="276" w:lineRule="auto"/>
      </w:pPr>
      <w:r>
        <w:t>To upload your HSE course certificates, access the second activity in the course “HSE Courses Certificate” , and the following page will be displayed:</w:t>
      </w:r>
    </w:p>
    <w:p w14:paraId="4AB0C533" w14:textId="77777777" w:rsidR="003C6464" w:rsidRDefault="003C6464" w:rsidP="003C6464">
      <w:pPr>
        <w:spacing w:line="276" w:lineRule="auto"/>
        <w:jc w:val="both"/>
      </w:pPr>
      <w:r>
        <w:rPr>
          <w:noProof/>
          <w:lang w:val="en-GB" w:eastAsia="en-GB"/>
        </w:rPr>
        <mc:AlternateContent>
          <mc:Choice Requires="wps">
            <w:drawing>
              <wp:anchor distT="0" distB="0" distL="114300" distR="114300" simplePos="0" relativeHeight="251663360" behindDoc="0" locked="0" layoutInCell="1" allowOverlap="1" wp14:anchorId="041FFF15" wp14:editId="5A89841F">
                <wp:simplePos x="0" y="0"/>
                <wp:positionH relativeFrom="column">
                  <wp:posOffset>1314450</wp:posOffset>
                </wp:positionH>
                <wp:positionV relativeFrom="paragraph">
                  <wp:posOffset>321945</wp:posOffset>
                </wp:positionV>
                <wp:extent cx="352425" cy="1714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352425" cy="171450"/>
                        </a:xfrm>
                        <a:prstGeom prst="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DA224" id="Rectangle 1" o:spid="_x0000_s1026" style="position:absolute;margin-left:103.5pt;margin-top:25.35pt;width:27.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hjjgIAAGcFAAAOAAAAZHJzL2Uyb0RvYy54bWysVE1v2zAMvQ/YfxB0Xx17SdsFdYqgRYYB&#10;RVu0HXpWZCkxJosapcTJfv0o2XGzLqdhPsii+Ejq8UNX17vGsK1CX4MteX424kxZCVVtVyX//rL4&#10;dMmZD8JWwoBVJd8rz69nHz9ctW6qCliDqRQycmL9tHUlX4fgplnm5Vo1wp+BU5aUGrARgURcZRWK&#10;lrw3JitGo/OsBawcglTe0+ltp+Sz5F9rJcOD1l4FZkpOdwtpxbQu45rNrsR0hcKta9lfQ/zDLRpR&#10;Wwo6uLoVQbAN1n+5amqJ4EGHMwlNBlrXUiUOxCYfvWPzvBZOJS6UHO+GNPn/51bebx+R1RXVjjMr&#10;GirREyVN2JVRLI/paZ2fEurZPWIvedpGrjuNTfwTC7ZLKd0PKVW7wCQdfp4U42LCmSRVfpGPJynl&#10;2ZuxQx++KmhY3JQcKXhKpNje+UABCXqAxFgWFrUxqWrGsrbkxeXkYpIsPJi6itqI87ha3hhkW0GF&#10;XyxG9EUy5O0IRpKxdBgpdqTSLuyNij6MfVKackM0ii5C7Eo1uBVSKhvOe78JHc00XWEwzE8ZmpAy&#10;S+F7bDRTqVsHw9Epwz8jDhYpKtgwGDe1BTzloPoxRO7wB/Yd50h/CdWeWgKhmxXv5KKm0twJHx4F&#10;0nDQGNHAhwdatAEqAfQ7ztaAv06dRzz1LGk5a2nYSu5/bgQqzsw3S938JR+P43QmYTy5KEjAY83y&#10;WGM3zQ1QWalj6XZpG/HBHLYaoXmld2Eeo5JKWEmxSy4DHoSb0D0C9LJINZ8nGE2kE+HOPjsZnces&#10;xtZ72b0KdH1/BmrsezgMppi+a9MOGy0tzDcBdJ16+C2vfb5pmlMz9i9PfC6O5YR6ex9nvwEAAP//&#10;AwBQSwMEFAAGAAgAAAAhAJ2IiOveAAAACQEAAA8AAABkcnMvZG93bnJldi54bWxMj0FLxDAUhO+C&#10;/yE8wYu4iYVtpPZ1ERfxtmCV9fraZNti81Ka7G711xtPehxmmPmm3CxuFCc7h8Ezwt1KgbDcejNw&#10;h/D+9nx7DyJEYkOjZ4vwZQNsqsuLkgrjz/xqT3XsRCrhUBBCH+NUSBna3joKKz9ZTt7Bz45iknMn&#10;zUznVO5GmSmVS0cDp4WeJvvU2/azPjqEZj+N34et+1j2dc60e9kRb28Qr6+WxwcQ0S7xLwy/+Akd&#10;qsTU+CObIEaETOn0JSKslQaRAlmerUE0CFprkFUp/z+ofgAAAP//AwBQSwECLQAUAAYACAAAACEA&#10;toM4kv4AAADhAQAAEwAAAAAAAAAAAAAAAAAAAAAAW0NvbnRlbnRfVHlwZXNdLnhtbFBLAQItABQA&#10;BgAIAAAAIQA4/SH/1gAAAJQBAAALAAAAAAAAAAAAAAAAAC8BAABfcmVscy8ucmVsc1BLAQItABQA&#10;BgAIAAAAIQC7eihjjgIAAGcFAAAOAAAAAAAAAAAAAAAAAC4CAABkcnMvZTJvRG9jLnhtbFBLAQIt&#10;ABQABgAIAAAAIQCdiIjr3gAAAAkBAAAPAAAAAAAAAAAAAAAAAOgEAABkcnMvZG93bnJldi54bWxQ&#10;SwUGAAAAAAQABADzAAAA8wUAAAAA&#10;" filled="f" strokecolor="red" strokeweight="2.25pt"/>
            </w:pict>
          </mc:Fallback>
        </mc:AlternateContent>
      </w:r>
      <w:r>
        <w:rPr>
          <w:noProof/>
          <w:lang w:val="en-GB" w:eastAsia="en-GB"/>
        </w:rPr>
        <w:drawing>
          <wp:inline distT="0" distB="0" distL="0" distR="0" wp14:anchorId="689E7BA4" wp14:editId="22FA2F60">
            <wp:extent cx="5731510" cy="140017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1400175"/>
                    </a:xfrm>
                    <a:prstGeom prst="rect">
                      <a:avLst/>
                    </a:prstGeom>
                  </pic:spPr>
                </pic:pic>
              </a:graphicData>
            </a:graphic>
          </wp:inline>
        </w:drawing>
      </w:r>
    </w:p>
    <w:p w14:paraId="7A8A1548" w14:textId="77777777" w:rsidR="003C6464" w:rsidRDefault="003C6464" w:rsidP="003C6464">
      <w:pPr>
        <w:pStyle w:val="ListParagraph"/>
        <w:numPr>
          <w:ilvl w:val="0"/>
          <w:numId w:val="45"/>
        </w:numPr>
        <w:spacing w:before="0" w:after="160" w:line="276" w:lineRule="auto"/>
      </w:pPr>
      <w:r>
        <w:lastRenderedPageBreak/>
        <w:t xml:space="preserve">To add your certificates, click on the 'Add Entry' button. </w:t>
      </w:r>
    </w:p>
    <w:p w14:paraId="1E5F709B" w14:textId="77777777" w:rsidR="003C6464" w:rsidRDefault="003C6464" w:rsidP="003C6464">
      <w:pPr>
        <w:spacing w:line="276" w:lineRule="auto"/>
        <w:jc w:val="both"/>
      </w:pPr>
    </w:p>
    <w:p w14:paraId="4E6FB11E" w14:textId="2CFED1FE" w:rsidR="003C6464" w:rsidRPr="0030662E" w:rsidRDefault="003C6464" w:rsidP="003C6464">
      <w:pPr>
        <w:pStyle w:val="ListParagraph"/>
        <w:numPr>
          <w:ilvl w:val="0"/>
          <w:numId w:val="45"/>
        </w:numPr>
        <w:spacing w:before="0" w:after="160" w:line="276" w:lineRule="auto"/>
        <w:rPr>
          <w:b/>
        </w:rPr>
      </w:pPr>
      <w:r>
        <w:t xml:space="preserve">Once you have entered your name, HEI and email address, you can begin uploading each certificate or screenshot in the specified area. Click on the blue arrow in each section to open the menu and select the correct certificate. </w:t>
      </w:r>
      <w:r w:rsidRPr="0030662E">
        <w:rPr>
          <w:b/>
        </w:rPr>
        <w:t xml:space="preserve">Certificates must be uploaded during the same </w:t>
      </w:r>
      <w:r>
        <w:rPr>
          <w:b/>
        </w:rPr>
        <w:t>login</w:t>
      </w:r>
      <w:r w:rsidRPr="0030662E">
        <w:rPr>
          <w:b/>
        </w:rPr>
        <w:t xml:space="preserve"> session</w:t>
      </w:r>
      <w:r>
        <w:rPr>
          <w:b/>
        </w:rPr>
        <w:t>,</w:t>
      </w:r>
      <w:r w:rsidRPr="0030662E">
        <w:rPr>
          <w:b/>
        </w:rPr>
        <w:t xml:space="preserve"> so please complete all courses and have the certificates and screenshot ready to upload at this point.</w:t>
      </w:r>
    </w:p>
    <w:p w14:paraId="2DEA9854" w14:textId="77777777" w:rsidR="003C6464" w:rsidRDefault="003C6464" w:rsidP="003C6464">
      <w:pPr>
        <w:spacing w:line="276" w:lineRule="auto"/>
        <w:jc w:val="both"/>
      </w:pPr>
      <w:r>
        <w:t>NB: There is a specific area for each certificate – please ensure that you upload the correct certificate into each area.</w:t>
      </w:r>
    </w:p>
    <w:p w14:paraId="1BE28C7C" w14:textId="77777777" w:rsidR="003C6464" w:rsidRDefault="003C6464" w:rsidP="003C6464">
      <w:pPr>
        <w:spacing w:line="276" w:lineRule="auto"/>
        <w:jc w:val="both"/>
      </w:pPr>
      <w:r>
        <w:rPr>
          <w:noProof/>
          <w:lang w:val="en-GB" w:eastAsia="en-GB"/>
        </w:rPr>
        <w:drawing>
          <wp:inline distT="0" distB="0" distL="0" distR="0" wp14:anchorId="72F845D2" wp14:editId="399B8239">
            <wp:extent cx="5731510" cy="25882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0"/>
                    <a:stretch>
                      <a:fillRect/>
                    </a:stretch>
                  </pic:blipFill>
                  <pic:spPr>
                    <a:xfrm>
                      <a:off x="0" y="0"/>
                      <a:ext cx="5731510" cy="2588260"/>
                    </a:xfrm>
                    <a:prstGeom prst="rect">
                      <a:avLst/>
                    </a:prstGeom>
                  </pic:spPr>
                </pic:pic>
              </a:graphicData>
            </a:graphic>
          </wp:inline>
        </w:drawing>
      </w:r>
    </w:p>
    <w:p w14:paraId="5D342CD7" w14:textId="77777777" w:rsidR="003C6464" w:rsidRDefault="003C6464" w:rsidP="003C6464">
      <w:pPr>
        <w:pStyle w:val="ListParagraph"/>
        <w:numPr>
          <w:ilvl w:val="0"/>
          <w:numId w:val="45"/>
        </w:numPr>
        <w:spacing w:before="0" w:after="160" w:line="276" w:lineRule="auto"/>
      </w:pPr>
      <w:r>
        <w:t xml:space="preserve">Once you have uploaded all 6 documents, at the bottom of the page, click on the green 'Save and View' button to ensure everything is correct. </w:t>
      </w:r>
    </w:p>
    <w:p w14:paraId="35A90BFF" w14:textId="77777777" w:rsidR="003C6464" w:rsidRDefault="003C6464" w:rsidP="003C6464">
      <w:pPr>
        <w:spacing w:line="276" w:lineRule="auto"/>
        <w:jc w:val="both"/>
      </w:pPr>
    </w:p>
    <w:p w14:paraId="313E11F3" w14:textId="77777777" w:rsidR="003C6464" w:rsidRDefault="003C6464" w:rsidP="003C6464">
      <w:pPr>
        <w:pStyle w:val="ListParagraph"/>
        <w:numPr>
          <w:ilvl w:val="0"/>
          <w:numId w:val="45"/>
        </w:numPr>
        <w:spacing w:before="0" w:after="160" w:line="276" w:lineRule="auto"/>
      </w:pPr>
      <w:r>
        <w:lastRenderedPageBreak/>
        <w:t xml:space="preserve">There is no need to take any further action at this point. Once you have uploaded, the APPEL team can view your submissions. The APPEL Ops team will approve the submission for each student and contact you if there are any issues. </w:t>
      </w:r>
    </w:p>
    <w:p w14:paraId="76156C0D" w14:textId="77777777" w:rsidR="003C6464" w:rsidRPr="003C6464" w:rsidRDefault="003C6464" w:rsidP="003C6464">
      <w:pPr>
        <w:spacing w:line="276" w:lineRule="auto"/>
        <w:jc w:val="both"/>
        <w:rPr>
          <w:b/>
          <w:sz w:val="24"/>
          <w:szCs w:val="24"/>
        </w:rPr>
      </w:pPr>
      <w:r w:rsidRPr="003C6464">
        <w:rPr>
          <w:b/>
          <w:sz w:val="24"/>
          <w:szCs w:val="24"/>
        </w:rPr>
        <w:t>Please ensure you have uploaded the correct certificates/screenshot to the right area and completed the Student Placement Agreement in full. Failure to do so may cause delays in approving your attendance on placement.</w:t>
      </w:r>
    </w:p>
    <w:p w14:paraId="2EDF2FAD" w14:textId="77777777" w:rsidR="003C6464" w:rsidRPr="00471044" w:rsidRDefault="003C6464" w:rsidP="003C6464">
      <w:pPr>
        <w:spacing w:line="276" w:lineRule="auto"/>
        <w:jc w:val="both"/>
      </w:pPr>
    </w:p>
    <w:p w14:paraId="3836E10A" w14:textId="77777777" w:rsidR="003C6464" w:rsidRDefault="003C6464" w:rsidP="003C6464">
      <w:pPr>
        <w:spacing w:line="276" w:lineRule="auto"/>
        <w:jc w:val="both"/>
        <w:sectPr w:rsidR="003C6464" w:rsidSect="003C6464">
          <w:headerReference w:type="even" r:id="rId31"/>
          <w:headerReference w:type="default" r:id="rId32"/>
          <w:footerReference w:type="even" r:id="rId33"/>
          <w:footerReference w:type="default" r:id="rId34"/>
          <w:headerReference w:type="first" r:id="rId35"/>
          <w:footerReference w:type="first" r:id="rId36"/>
          <w:pgSz w:w="12240" w:h="15840" w:code="1"/>
          <w:pgMar w:top="1985" w:right="1440" w:bottom="1440" w:left="1440" w:header="284" w:footer="284" w:gutter="0"/>
          <w:cols w:space="720"/>
          <w:docGrid w:linePitch="360"/>
        </w:sectPr>
      </w:pPr>
    </w:p>
    <w:p w14:paraId="187B82C6" w14:textId="77777777" w:rsidR="003C6464" w:rsidRPr="00E153FE" w:rsidRDefault="003C6464" w:rsidP="003C6464">
      <w:pPr>
        <w:pStyle w:val="Heading1"/>
        <w:spacing w:line="276" w:lineRule="auto"/>
        <w:jc w:val="both"/>
        <w:rPr>
          <w:rFonts w:ascii="Arial" w:hAnsi="Arial" w:cs="Arial"/>
          <w:b/>
          <w:color w:val="538135" w:themeColor="accent6" w:themeShade="BF"/>
          <w:sz w:val="28"/>
          <w:szCs w:val="28"/>
          <w:lang w:val="en-US"/>
        </w:rPr>
      </w:pPr>
      <w:r>
        <w:rPr>
          <w:rFonts w:ascii="Arial" w:hAnsi="Arial" w:cs="Arial"/>
          <w:b/>
          <w:color w:val="538135" w:themeColor="accent6" w:themeShade="BF"/>
          <w:sz w:val="28"/>
          <w:szCs w:val="28"/>
        </w:rPr>
        <w:lastRenderedPageBreak/>
        <w:t>Appendix 3</w:t>
      </w:r>
      <w:r w:rsidRPr="00E153FE">
        <w:rPr>
          <w:rFonts w:ascii="Arial" w:hAnsi="Arial" w:cs="Arial"/>
          <w:b/>
          <w:color w:val="538135" w:themeColor="accent6" w:themeShade="BF"/>
          <w:sz w:val="28"/>
          <w:szCs w:val="28"/>
        </w:rPr>
        <w:t>-</w:t>
      </w:r>
      <w:r w:rsidRPr="00E153FE">
        <w:rPr>
          <w:rFonts w:ascii="Arial" w:hAnsi="Arial" w:cs="Arial"/>
          <w:b/>
          <w:color w:val="538135" w:themeColor="accent6" w:themeShade="BF"/>
          <w:sz w:val="28"/>
          <w:szCs w:val="28"/>
          <w:lang w:val="en-US"/>
        </w:rPr>
        <w:t xml:space="preserve"> Actions to be completed</w:t>
      </w:r>
    </w:p>
    <w:tbl>
      <w:tblPr>
        <w:tblStyle w:val="TableGrid"/>
        <w:tblW w:w="0" w:type="auto"/>
        <w:tblLook w:val="04A0" w:firstRow="1" w:lastRow="0" w:firstColumn="1" w:lastColumn="0" w:noHBand="0" w:noVBand="1"/>
      </w:tblPr>
      <w:tblGrid>
        <w:gridCol w:w="7555"/>
        <w:gridCol w:w="1461"/>
      </w:tblGrid>
      <w:tr w:rsidR="003C6464" w14:paraId="192C3E24" w14:textId="77777777" w:rsidTr="002E621B">
        <w:trPr>
          <w:trHeight w:val="293"/>
        </w:trPr>
        <w:tc>
          <w:tcPr>
            <w:tcW w:w="7555" w:type="dxa"/>
          </w:tcPr>
          <w:p w14:paraId="5554B308" w14:textId="77777777" w:rsidR="003C6464" w:rsidRPr="00750130" w:rsidRDefault="003C6464" w:rsidP="003C6464">
            <w:pPr>
              <w:spacing w:line="276" w:lineRule="auto"/>
              <w:jc w:val="both"/>
              <w:rPr>
                <w:b/>
              </w:rPr>
            </w:pPr>
            <w:r w:rsidRPr="00750130">
              <w:rPr>
                <w:b/>
              </w:rPr>
              <w:t>Actions to be completed</w:t>
            </w:r>
          </w:p>
        </w:tc>
        <w:tc>
          <w:tcPr>
            <w:tcW w:w="1461" w:type="dxa"/>
          </w:tcPr>
          <w:p w14:paraId="2D65103A" w14:textId="77777777" w:rsidR="003C6464" w:rsidRPr="00750130" w:rsidRDefault="003C6464" w:rsidP="003C6464">
            <w:pPr>
              <w:spacing w:line="276" w:lineRule="auto"/>
              <w:jc w:val="both"/>
              <w:rPr>
                <w:b/>
              </w:rPr>
            </w:pPr>
            <w:r w:rsidRPr="00750130">
              <w:rPr>
                <w:b/>
              </w:rPr>
              <w:t>Deadline</w:t>
            </w:r>
          </w:p>
        </w:tc>
      </w:tr>
      <w:tr w:rsidR="003C6464" w14:paraId="1828DEA4" w14:textId="77777777" w:rsidTr="002E621B">
        <w:trPr>
          <w:trHeight w:val="1139"/>
        </w:trPr>
        <w:tc>
          <w:tcPr>
            <w:tcW w:w="7555" w:type="dxa"/>
          </w:tcPr>
          <w:p w14:paraId="51589FFA" w14:textId="77777777" w:rsidR="003C6464" w:rsidRPr="00FF03D6" w:rsidRDefault="003C6464" w:rsidP="003C6464">
            <w:pPr>
              <w:pStyle w:val="ListParagraph"/>
              <w:numPr>
                <w:ilvl w:val="0"/>
                <w:numId w:val="7"/>
              </w:numPr>
              <w:spacing w:line="276" w:lineRule="auto"/>
            </w:pPr>
            <w:r>
              <w:rPr>
                <w:lang w:val="en-US"/>
              </w:rPr>
              <w:t xml:space="preserve">Complete the updated </w:t>
            </w:r>
            <w:r w:rsidRPr="00196E04">
              <w:rPr>
                <w:lang w:val="en-US"/>
              </w:rPr>
              <w:t xml:space="preserve">Student Placement Agreement, </w:t>
            </w:r>
            <w:r>
              <w:rPr>
                <w:lang w:val="en-US"/>
              </w:rPr>
              <w:t xml:space="preserve">incorporating a </w:t>
            </w:r>
            <w:r w:rsidRPr="008A773F">
              <w:rPr>
                <w:lang w:val="en-US"/>
              </w:rPr>
              <w:t>COVID-19 Supplemental Student Undertaking/Declaration</w:t>
            </w:r>
            <w:r>
              <w:rPr>
                <w:lang w:val="en-US"/>
              </w:rPr>
              <w:t xml:space="preserve"> and undertakings pertaining to </w:t>
            </w:r>
            <w:r w:rsidRPr="008A773F">
              <w:rPr>
                <w:lang w:val="en-US"/>
              </w:rPr>
              <w:t>Infection Prevention and Control</w:t>
            </w:r>
            <w:r>
              <w:rPr>
                <w:lang w:val="en-US"/>
              </w:rPr>
              <w:t xml:space="preserve"> measures on the APPEL VLE</w:t>
            </w:r>
          </w:p>
          <w:p w14:paraId="4FFE1CCD" w14:textId="77777777" w:rsidR="003C6464" w:rsidRDefault="003C6464" w:rsidP="003C6464">
            <w:pPr>
              <w:pStyle w:val="ListParagraph"/>
              <w:numPr>
                <w:ilvl w:val="0"/>
                <w:numId w:val="0"/>
              </w:numPr>
              <w:spacing w:after="0" w:line="276" w:lineRule="auto"/>
              <w:ind w:left="360"/>
            </w:pPr>
          </w:p>
        </w:tc>
        <w:tc>
          <w:tcPr>
            <w:tcW w:w="1461" w:type="dxa"/>
          </w:tcPr>
          <w:p w14:paraId="62A3BC49" w14:textId="77777777" w:rsidR="003C6464" w:rsidRDefault="003C6464" w:rsidP="003C6464">
            <w:pPr>
              <w:spacing w:line="276" w:lineRule="auto"/>
              <w:jc w:val="both"/>
            </w:pPr>
          </w:p>
          <w:p w14:paraId="3E7B383A" w14:textId="77777777" w:rsidR="003C6464" w:rsidRDefault="003C6464" w:rsidP="003C6464">
            <w:pPr>
              <w:spacing w:line="276" w:lineRule="auto"/>
              <w:jc w:val="both"/>
            </w:pPr>
            <w:r>
              <w:t>18/11/22</w:t>
            </w:r>
          </w:p>
        </w:tc>
      </w:tr>
      <w:tr w:rsidR="003C6464" w14:paraId="3B22133C" w14:textId="77777777" w:rsidTr="002E621B">
        <w:trPr>
          <w:trHeight w:val="2555"/>
        </w:trPr>
        <w:tc>
          <w:tcPr>
            <w:tcW w:w="7555" w:type="dxa"/>
          </w:tcPr>
          <w:p w14:paraId="72F1FDAF" w14:textId="77777777" w:rsidR="003C6464" w:rsidRPr="0055369C" w:rsidRDefault="003C6464" w:rsidP="003C6464">
            <w:pPr>
              <w:pStyle w:val="ListParagraph"/>
              <w:numPr>
                <w:ilvl w:val="0"/>
                <w:numId w:val="7"/>
              </w:numPr>
              <w:spacing w:after="0" w:line="276" w:lineRule="auto"/>
            </w:pPr>
            <w:r>
              <w:t xml:space="preserve">Complete the </w:t>
            </w:r>
            <w:hyperlink r:id="rId37" w:history="1">
              <w:r w:rsidRPr="00E42B70">
                <w:rPr>
                  <w:rFonts w:cs="Arial"/>
                  <w:color w:val="0563C1" w:themeColor="hyperlink"/>
                  <w:u w:val="single"/>
                  <w:lang w:val="en-US"/>
                </w:rPr>
                <w:t>HSELand</w:t>
              </w:r>
            </w:hyperlink>
            <w:r w:rsidRPr="00E42B70">
              <w:rPr>
                <w:rFonts w:cs="Arial"/>
                <w:lang w:val="en-US"/>
              </w:rPr>
              <w:t xml:space="preserve"> e-learning courses </w:t>
            </w:r>
            <w:r>
              <w:rPr>
                <w:rFonts w:cs="Arial"/>
                <w:lang w:val="en-US"/>
              </w:rPr>
              <w:t xml:space="preserve">and upload the certificates </w:t>
            </w:r>
            <w:r w:rsidRPr="00E42B70">
              <w:rPr>
                <w:rFonts w:cs="Arial"/>
                <w:lang w:val="en-US"/>
              </w:rPr>
              <w:t xml:space="preserve">to </w:t>
            </w:r>
            <w:r>
              <w:t>the APPEL VLE</w:t>
            </w:r>
          </w:p>
          <w:p w14:paraId="489E270C" w14:textId="77777777" w:rsidR="003C6464" w:rsidRPr="00E27B4E" w:rsidRDefault="003C6464" w:rsidP="003C6464">
            <w:pPr>
              <w:pStyle w:val="ListParagraph"/>
              <w:numPr>
                <w:ilvl w:val="0"/>
                <w:numId w:val="40"/>
              </w:numPr>
              <w:spacing w:after="0" w:line="276" w:lineRule="auto"/>
              <w:rPr>
                <w:rFonts w:cs="Arial"/>
              </w:rPr>
            </w:pPr>
            <w:r w:rsidRPr="00976167">
              <w:t>AMRIC I</w:t>
            </w:r>
            <w:r w:rsidRPr="00E27B4E">
              <w:rPr>
                <w:rFonts w:cs="Arial"/>
              </w:rPr>
              <w:t>ntroduction to Infection Prevention and Control</w:t>
            </w:r>
          </w:p>
          <w:p w14:paraId="764CD697" w14:textId="77777777" w:rsidR="003C6464" w:rsidRPr="00E27B4E" w:rsidRDefault="003C6464" w:rsidP="003C6464">
            <w:pPr>
              <w:pStyle w:val="ListParagraph"/>
              <w:numPr>
                <w:ilvl w:val="0"/>
                <w:numId w:val="40"/>
              </w:numPr>
              <w:spacing w:after="0" w:line="276" w:lineRule="auto"/>
              <w:rPr>
                <w:rFonts w:cs="Arial"/>
              </w:rPr>
            </w:pPr>
            <w:r w:rsidRPr="00E27B4E">
              <w:rPr>
                <w:rFonts w:eastAsia="Times New Roman" w:cs="Arial"/>
                <w:color w:val="000000"/>
              </w:rPr>
              <w:t>AMRIC Basics of Infection Prevention and Control</w:t>
            </w:r>
          </w:p>
          <w:p w14:paraId="7CD159E2" w14:textId="77777777" w:rsidR="003C6464" w:rsidRPr="00E27B4E" w:rsidRDefault="003C6464" w:rsidP="003C6464">
            <w:pPr>
              <w:pStyle w:val="ListParagraph"/>
              <w:numPr>
                <w:ilvl w:val="0"/>
                <w:numId w:val="40"/>
              </w:numPr>
              <w:spacing w:after="0" w:line="276" w:lineRule="auto"/>
              <w:rPr>
                <w:rFonts w:cs="Arial"/>
              </w:rPr>
            </w:pPr>
            <w:r w:rsidRPr="00E27B4E">
              <w:rPr>
                <w:rFonts w:eastAsia="Times New Roman" w:cs="Arial"/>
                <w:color w:val="000000"/>
              </w:rPr>
              <w:t>AMRIC Standard and Transmission Based Precautions</w:t>
            </w:r>
          </w:p>
          <w:p w14:paraId="06723D33" w14:textId="77777777" w:rsidR="003C6464" w:rsidRPr="00E27B4E" w:rsidRDefault="003C6464" w:rsidP="003C6464">
            <w:pPr>
              <w:pStyle w:val="ListParagraph"/>
              <w:numPr>
                <w:ilvl w:val="0"/>
                <w:numId w:val="40"/>
              </w:numPr>
              <w:spacing w:after="0" w:line="276" w:lineRule="auto"/>
              <w:rPr>
                <w:rFonts w:cs="Arial"/>
              </w:rPr>
            </w:pPr>
            <w:r w:rsidRPr="00E27B4E">
              <w:rPr>
                <w:rFonts w:cs="Arial"/>
              </w:rPr>
              <w:t xml:space="preserve">AMRIC Hand Hygiene </w:t>
            </w:r>
          </w:p>
          <w:p w14:paraId="67A27802" w14:textId="77777777" w:rsidR="003C6464" w:rsidRPr="00E27B4E" w:rsidRDefault="003C6464" w:rsidP="003C6464">
            <w:pPr>
              <w:pStyle w:val="ListParagraph"/>
              <w:numPr>
                <w:ilvl w:val="0"/>
                <w:numId w:val="40"/>
              </w:numPr>
              <w:spacing w:after="0" w:line="276" w:lineRule="auto"/>
              <w:rPr>
                <w:rFonts w:cs="Arial"/>
              </w:rPr>
            </w:pPr>
            <w:r w:rsidRPr="00E27B4E">
              <w:rPr>
                <w:rFonts w:cs="Arial"/>
              </w:rPr>
              <w:t>Putting on and Taking off PPE in Acute Healthcare Settings</w:t>
            </w:r>
          </w:p>
          <w:p w14:paraId="5EE2E48D" w14:textId="77777777" w:rsidR="003C6464" w:rsidRDefault="003C6464" w:rsidP="003C6464">
            <w:pPr>
              <w:pStyle w:val="ListParagraph"/>
              <w:numPr>
                <w:ilvl w:val="0"/>
                <w:numId w:val="40"/>
              </w:numPr>
              <w:spacing w:after="0" w:line="276" w:lineRule="auto"/>
            </w:pPr>
            <w:r w:rsidRPr="00E27B4E">
              <w:rPr>
                <w:rFonts w:cs="Arial"/>
              </w:rPr>
              <w:t>Putting on and Taking off PPE in Community Healthcare Settings</w:t>
            </w:r>
          </w:p>
        </w:tc>
        <w:tc>
          <w:tcPr>
            <w:tcW w:w="1461" w:type="dxa"/>
          </w:tcPr>
          <w:p w14:paraId="4166F0C8" w14:textId="77777777" w:rsidR="003C6464" w:rsidRDefault="003C6464" w:rsidP="003C6464">
            <w:pPr>
              <w:spacing w:line="276" w:lineRule="auto"/>
              <w:jc w:val="both"/>
            </w:pPr>
          </w:p>
          <w:p w14:paraId="252FF04A" w14:textId="77777777" w:rsidR="003C6464" w:rsidRDefault="003C6464" w:rsidP="003C6464">
            <w:pPr>
              <w:spacing w:line="276" w:lineRule="auto"/>
              <w:jc w:val="both"/>
            </w:pPr>
            <w:r>
              <w:t>18/11/22</w:t>
            </w:r>
          </w:p>
        </w:tc>
      </w:tr>
      <w:tr w:rsidR="003C6464" w14:paraId="7AD31130" w14:textId="77777777" w:rsidTr="002E621B">
        <w:trPr>
          <w:trHeight w:val="683"/>
        </w:trPr>
        <w:tc>
          <w:tcPr>
            <w:tcW w:w="7555" w:type="dxa"/>
          </w:tcPr>
          <w:p w14:paraId="2548C229" w14:textId="77777777" w:rsidR="003C6464" w:rsidRDefault="003C6464" w:rsidP="003C6464">
            <w:pPr>
              <w:pStyle w:val="ListParagraph"/>
              <w:numPr>
                <w:ilvl w:val="0"/>
                <w:numId w:val="7"/>
              </w:numPr>
              <w:spacing w:after="0" w:line="276" w:lineRule="auto"/>
            </w:pPr>
            <w:r>
              <w:t>Review the resources available on the HPSC website on donning and doffing of PPE and IPC guidance</w:t>
            </w:r>
          </w:p>
          <w:p w14:paraId="734D5ECE" w14:textId="77777777" w:rsidR="003C6464" w:rsidRDefault="003C6464" w:rsidP="003C6464">
            <w:pPr>
              <w:spacing w:line="276" w:lineRule="auto"/>
              <w:jc w:val="both"/>
            </w:pPr>
          </w:p>
        </w:tc>
        <w:tc>
          <w:tcPr>
            <w:tcW w:w="1461" w:type="dxa"/>
          </w:tcPr>
          <w:p w14:paraId="7A3B02B6" w14:textId="77777777" w:rsidR="003C6464" w:rsidRDefault="003C6464" w:rsidP="003C6464">
            <w:pPr>
              <w:spacing w:line="276" w:lineRule="auto"/>
              <w:jc w:val="both"/>
            </w:pPr>
          </w:p>
          <w:p w14:paraId="44E40650" w14:textId="77777777" w:rsidR="003C6464" w:rsidRDefault="003C6464" w:rsidP="003C6464">
            <w:pPr>
              <w:spacing w:line="276" w:lineRule="auto"/>
              <w:jc w:val="both"/>
            </w:pPr>
            <w:r>
              <w:t>18/11/22</w:t>
            </w:r>
          </w:p>
        </w:tc>
      </w:tr>
      <w:tr w:rsidR="003C6464" w14:paraId="218B0C96" w14:textId="77777777" w:rsidTr="002E621B">
        <w:trPr>
          <w:trHeight w:val="980"/>
        </w:trPr>
        <w:tc>
          <w:tcPr>
            <w:tcW w:w="7555" w:type="dxa"/>
          </w:tcPr>
          <w:p w14:paraId="0E474E62" w14:textId="77777777" w:rsidR="003C6464" w:rsidRDefault="003C6464" w:rsidP="003C6464">
            <w:pPr>
              <w:pStyle w:val="ListParagraph"/>
              <w:numPr>
                <w:ilvl w:val="0"/>
                <w:numId w:val="7"/>
              </w:numPr>
              <w:spacing w:after="0" w:line="276" w:lineRule="auto"/>
            </w:pPr>
            <w:r>
              <w:t xml:space="preserve">Read and understand the </w:t>
            </w:r>
            <w:r w:rsidRPr="00A6670F">
              <w:rPr>
                <w:rFonts w:cs="Arial"/>
              </w:rPr>
              <w:t>Guidance to minimise the risk of transmission of COVID-19 infection in pharmacies</w:t>
            </w:r>
            <w:r>
              <w:rPr>
                <w:rFonts w:cs="Arial"/>
              </w:rPr>
              <w:t xml:space="preserve"> and the </w:t>
            </w:r>
            <w:r w:rsidRPr="00070546">
              <w:t>information provided by your University on COVID-19</w:t>
            </w:r>
          </w:p>
        </w:tc>
        <w:tc>
          <w:tcPr>
            <w:tcW w:w="1461" w:type="dxa"/>
          </w:tcPr>
          <w:p w14:paraId="6096C776" w14:textId="77777777" w:rsidR="003C6464" w:rsidRDefault="003C6464" w:rsidP="003C6464">
            <w:pPr>
              <w:spacing w:line="276" w:lineRule="auto"/>
              <w:jc w:val="both"/>
            </w:pPr>
          </w:p>
          <w:p w14:paraId="136EED1C" w14:textId="77777777" w:rsidR="003C6464" w:rsidRDefault="003C6464" w:rsidP="003C6464">
            <w:pPr>
              <w:spacing w:line="276" w:lineRule="auto"/>
              <w:jc w:val="both"/>
            </w:pPr>
            <w:r>
              <w:t>18/11/22</w:t>
            </w:r>
          </w:p>
        </w:tc>
      </w:tr>
    </w:tbl>
    <w:p w14:paraId="395B5237" w14:textId="77777777" w:rsidR="003C6464" w:rsidRDefault="003C6464" w:rsidP="003C6464">
      <w:pPr>
        <w:spacing w:line="276" w:lineRule="auto"/>
        <w:jc w:val="both"/>
        <w:rPr>
          <w:rFonts w:eastAsiaTheme="majorEastAsia" w:cstheme="majorBidi"/>
          <w:b/>
          <w:color w:val="538135" w:themeColor="accent6" w:themeShade="BF"/>
          <w:sz w:val="24"/>
          <w:szCs w:val="26"/>
          <w:lang w:val="en-US"/>
        </w:rPr>
      </w:pPr>
    </w:p>
    <w:sectPr w:rsidR="003C6464" w:rsidSect="003C6464">
      <w:pgSz w:w="12240" w:h="15840" w:code="1"/>
      <w:pgMar w:top="1985" w:right="1440" w:bottom="1440" w:left="1440" w:header="284"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9F0B" w16cex:dateUtc="2021-10-26T14:36:00Z"/>
  <w16cex:commentExtensible w16cex:durableId="2522A057" w16cex:dateUtc="2021-10-26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6459C" w16cid:durableId="25229F0B"/>
  <w16cid:commentId w16cid:paraId="6BE0943C" w16cid:durableId="2522A0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24DB" w14:textId="77777777" w:rsidR="00261932" w:rsidRDefault="00261932" w:rsidP="005D7956">
      <w:pPr>
        <w:spacing w:after="0" w:line="240" w:lineRule="auto"/>
      </w:pPr>
      <w:r>
        <w:separator/>
      </w:r>
    </w:p>
  </w:endnote>
  <w:endnote w:type="continuationSeparator" w:id="0">
    <w:p w14:paraId="17C013F9" w14:textId="77777777" w:rsidR="00261932" w:rsidRDefault="00261932" w:rsidP="005D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1695" w14:textId="77777777" w:rsidR="001C1EED" w:rsidRDefault="001C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5EC3" w14:textId="77777777" w:rsidR="001C1EED" w:rsidRDefault="001C1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AE98" w14:textId="77777777" w:rsidR="001C1EED" w:rsidRDefault="001C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AA70" w14:textId="77777777" w:rsidR="00261932" w:rsidRDefault="00261932" w:rsidP="005D7956">
      <w:pPr>
        <w:spacing w:after="0" w:line="240" w:lineRule="auto"/>
      </w:pPr>
      <w:r>
        <w:separator/>
      </w:r>
    </w:p>
  </w:footnote>
  <w:footnote w:type="continuationSeparator" w:id="0">
    <w:p w14:paraId="2169B9DD" w14:textId="77777777" w:rsidR="00261932" w:rsidRDefault="00261932" w:rsidP="005D7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F705" w14:textId="77777777" w:rsidR="001C1EED" w:rsidRDefault="001C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71FB" w14:textId="77777777" w:rsidR="001C1EED" w:rsidRDefault="001C1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F544" w14:textId="77777777" w:rsidR="001C1EED" w:rsidRDefault="001C1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5F2"/>
    <w:multiLevelType w:val="hybridMultilevel"/>
    <w:tmpl w:val="9EFA5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02C09"/>
    <w:multiLevelType w:val="hybridMultilevel"/>
    <w:tmpl w:val="1FE27948"/>
    <w:lvl w:ilvl="0" w:tplc="C374DC9E">
      <w:start w:val="1"/>
      <w:numFmt w:val="bullet"/>
      <w:lvlText w:val=""/>
      <w:lvlJc w:val="left"/>
      <w:pPr>
        <w:ind w:left="360" w:hanging="360"/>
      </w:pPr>
      <w:rPr>
        <w:rFonts w:ascii="Symbol" w:hAnsi="Symbol" w:hint="default"/>
      </w:rPr>
    </w:lvl>
    <w:lvl w:ilvl="1" w:tplc="31A047B8" w:tentative="1">
      <w:start w:val="1"/>
      <w:numFmt w:val="bullet"/>
      <w:lvlText w:val="o"/>
      <w:lvlJc w:val="left"/>
      <w:pPr>
        <w:ind w:left="1080" w:hanging="360"/>
      </w:pPr>
      <w:rPr>
        <w:rFonts w:ascii="Courier New" w:hAnsi="Courier New" w:cs="Courier New" w:hint="default"/>
      </w:rPr>
    </w:lvl>
    <w:lvl w:ilvl="2" w:tplc="BF0494A4" w:tentative="1">
      <w:start w:val="1"/>
      <w:numFmt w:val="bullet"/>
      <w:lvlText w:val=""/>
      <w:lvlJc w:val="left"/>
      <w:pPr>
        <w:ind w:left="1800" w:hanging="360"/>
      </w:pPr>
      <w:rPr>
        <w:rFonts w:ascii="Wingdings" w:hAnsi="Wingdings" w:hint="default"/>
      </w:rPr>
    </w:lvl>
    <w:lvl w:ilvl="3" w:tplc="BD2CE444" w:tentative="1">
      <w:start w:val="1"/>
      <w:numFmt w:val="bullet"/>
      <w:lvlText w:val=""/>
      <w:lvlJc w:val="left"/>
      <w:pPr>
        <w:ind w:left="2520" w:hanging="360"/>
      </w:pPr>
      <w:rPr>
        <w:rFonts w:ascii="Symbol" w:hAnsi="Symbol" w:hint="default"/>
      </w:rPr>
    </w:lvl>
    <w:lvl w:ilvl="4" w:tplc="975653FC" w:tentative="1">
      <w:start w:val="1"/>
      <w:numFmt w:val="bullet"/>
      <w:lvlText w:val="o"/>
      <w:lvlJc w:val="left"/>
      <w:pPr>
        <w:ind w:left="3240" w:hanging="360"/>
      </w:pPr>
      <w:rPr>
        <w:rFonts w:ascii="Courier New" w:hAnsi="Courier New" w:cs="Courier New" w:hint="default"/>
      </w:rPr>
    </w:lvl>
    <w:lvl w:ilvl="5" w:tplc="6592E8F2" w:tentative="1">
      <w:start w:val="1"/>
      <w:numFmt w:val="bullet"/>
      <w:lvlText w:val=""/>
      <w:lvlJc w:val="left"/>
      <w:pPr>
        <w:ind w:left="3960" w:hanging="360"/>
      </w:pPr>
      <w:rPr>
        <w:rFonts w:ascii="Wingdings" w:hAnsi="Wingdings" w:hint="default"/>
      </w:rPr>
    </w:lvl>
    <w:lvl w:ilvl="6" w:tplc="49BC2906" w:tentative="1">
      <w:start w:val="1"/>
      <w:numFmt w:val="bullet"/>
      <w:lvlText w:val=""/>
      <w:lvlJc w:val="left"/>
      <w:pPr>
        <w:ind w:left="4680" w:hanging="360"/>
      </w:pPr>
      <w:rPr>
        <w:rFonts w:ascii="Symbol" w:hAnsi="Symbol" w:hint="default"/>
      </w:rPr>
    </w:lvl>
    <w:lvl w:ilvl="7" w:tplc="293EA714" w:tentative="1">
      <w:start w:val="1"/>
      <w:numFmt w:val="bullet"/>
      <w:lvlText w:val="o"/>
      <w:lvlJc w:val="left"/>
      <w:pPr>
        <w:ind w:left="5400" w:hanging="360"/>
      </w:pPr>
      <w:rPr>
        <w:rFonts w:ascii="Courier New" w:hAnsi="Courier New" w:cs="Courier New" w:hint="default"/>
      </w:rPr>
    </w:lvl>
    <w:lvl w:ilvl="8" w:tplc="1DB07302" w:tentative="1">
      <w:start w:val="1"/>
      <w:numFmt w:val="bullet"/>
      <w:lvlText w:val=""/>
      <w:lvlJc w:val="left"/>
      <w:pPr>
        <w:ind w:left="6120" w:hanging="360"/>
      </w:pPr>
      <w:rPr>
        <w:rFonts w:ascii="Wingdings" w:hAnsi="Wingdings" w:hint="default"/>
      </w:rPr>
    </w:lvl>
  </w:abstractNum>
  <w:abstractNum w:abstractNumId="2" w15:restartNumberingAfterBreak="0">
    <w:nsid w:val="02B33758"/>
    <w:multiLevelType w:val="hybridMultilevel"/>
    <w:tmpl w:val="FA3448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B351874"/>
    <w:multiLevelType w:val="hybridMultilevel"/>
    <w:tmpl w:val="AF1C35F2"/>
    <w:lvl w:ilvl="0" w:tplc="5F4671E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30CB4"/>
    <w:multiLevelType w:val="hybridMultilevel"/>
    <w:tmpl w:val="AFEEE0C8"/>
    <w:lvl w:ilvl="0" w:tplc="A594B5EC">
      <w:start w:val="1"/>
      <w:numFmt w:val="decimal"/>
      <w:lvlText w:val="%1."/>
      <w:lvlJc w:val="left"/>
      <w:pPr>
        <w:ind w:left="720" w:hanging="360"/>
      </w:pPr>
    </w:lvl>
    <w:lvl w:ilvl="1" w:tplc="C770A324" w:tentative="1">
      <w:start w:val="1"/>
      <w:numFmt w:val="lowerLetter"/>
      <w:lvlText w:val="%2."/>
      <w:lvlJc w:val="left"/>
      <w:pPr>
        <w:ind w:left="1440" w:hanging="360"/>
      </w:pPr>
    </w:lvl>
    <w:lvl w:ilvl="2" w:tplc="26C25040" w:tentative="1">
      <w:start w:val="1"/>
      <w:numFmt w:val="lowerRoman"/>
      <w:lvlText w:val="%3."/>
      <w:lvlJc w:val="right"/>
      <w:pPr>
        <w:ind w:left="2160" w:hanging="180"/>
      </w:pPr>
    </w:lvl>
    <w:lvl w:ilvl="3" w:tplc="08B67E4C" w:tentative="1">
      <w:start w:val="1"/>
      <w:numFmt w:val="decimal"/>
      <w:lvlText w:val="%4."/>
      <w:lvlJc w:val="left"/>
      <w:pPr>
        <w:ind w:left="2880" w:hanging="360"/>
      </w:pPr>
    </w:lvl>
    <w:lvl w:ilvl="4" w:tplc="C95A339E" w:tentative="1">
      <w:start w:val="1"/>
      <w:numFmt w:val="lowerLetter"/>
      <w:lvlText w:val="%5."/>
      <w:lvlJc w:val="left"/>
      <w:pPr>
        <w:ind w:left="3600" w:hanging="360"/>
      </w:pPr>
    </w:lvl>
    <w:lvl w:ilvl="5" w:tplc="8108AA36" w:tentative="1">
      <w:start w:val="1"/>
      <w:numFmt w:val="lowerRoman"/>
      <w:lvlText w:val="%6."/>
      <w:lvlJc w:val="right"/>
      <w:pPr>
        <w:ind w:left="4320" w:hanging="180"/>
      </w:pPr>
    </w:lvl>
    <w:lvl w:ilvl="6" w:tplc="466E6E04" w:tentative="1">
      <w:start w:val="1"/>
      <w:numFmt w:val="decimal"/>
      <w:lvlText w:val="%7."/>
      <w:lvlJc w:val="left"/>
      <w:pPr>
        <w:ind w:left="5040" w:hanging="360"/>
      </w:pPr>
    </w:lvl>
    <w:lvl w:ilvl="7" w:tplc="F2BCC84E" w:tentative="1">
      <w:start w:val="1"/>
      <w:numFmt w:val="lowerLetter"/>
      <w:lvlText w:val="%8."/>
      <w:lvlJc w:val="left"/>
      <w:pPr>
        <w:ind w:left="5760" w:hanging="360"/>
      </w:pPr>
    </w:lvl>
    <w:lvl w:ilvl="8" w:tplc="DCA66784" w:tentative="1">
      <w:start w:val="1"/>
      <w:numFmt w:val="lowerRoman"/>
      <w:lvlText w:val="%9."/>
      <w:lvlJc w:val="right"/>
      <w:pPr>
        <w:ind w:left="6480" w:hanging="180"/>
      </w:pPr>
    </w:lvl>
  </w:abstractNum>
  <w:abstractNum w:abstractNumId="5" w15:restartNumberingAfterBreak="0">
    <w:nsid w:val="0C4027AF"/>
    <w:multiLevelType w:val="hybridMultilevel"/>
    <w:tmpl w:val="5EB0E0A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6" w15:restartNumberingAfterBreak="0">
    <w:nsid w:val="0D01092A"/>
    <w:multiLevelType w:val="hybridMultilevel"/>
    <w:tmpl w:val="8CF2CB90"/>
    <w:lvl w:ilvl="0" w:tplc="9F7A9A56">
      <w:start w:val="1"/>
      <w:numFmt w:val="decimal"/>
      <w:lvlText w:val="%1."/>
      <w:lvlJc w:val="left"/>
      <w:pPr>
        <w:ind w:left="1440" w:hanging="360"/>
      </w:pPr>
    </w:lvl>
    <w:lvl w:ilvl="1" w:tplc="79B6E0A2" w:tentative="1">
      <w:start w:val="1"/>
      <w:numFmt w:val="lowerLetter"/>
      <w:lvlText w:val="%2."/>
      <w:lvlJc w:val="left"/>
      <w:pPr>
        <w:ind w:left="2160" w:hanging="360"/>
      </w:pPr>
    </w:lvl>
    <w:lvl w:ilvl="2" w:tplc="276A9B56" w:tentative="1">
      <w:start w:val="1"/>
      <w:numFmt w:val="lowerRoman"/>
      <w:lvlText w:val="%3."/>
      <w:lvlJc w:val="right"/>
      <w:pPr>
        <w:ind w:left="2880" w:hanging="180"/>
      </w:pPr>
    </w:lvl>
    <w:lvl w:ilvl="3" w:tplc="AF8E61F6" w:tentative="1">
      <w:start w:val="1"/>
      <w:numFmt w:val="decimal"/>
      <w:lvlText w:val="%4."/>
      <w:lvlJc w:val="left"/>
      <w:pPr>
        <w:ind w:left="3600" w:hanging="360"/>
      </w:pPr>
    </w:lvl>
    <w:lvl w:ilvl="4" w:tplc="AD760A0A" w:tentative="1">
      <w:start w:val="1"/>
      <w:numFmt w:val="lowerLetter"/>
      <w:lvlText w:val="%5."/>
      <w:lvlJc w:val="left"/>
      <w:pPr>
        <w:ind w:left="4320" w:hanging="360"/>
      </w:pPr>
    </w:lvl>
    <w:lvl w:ilvl="5" w:tplc="A4C6F1CC" w:tentative="1">
      <w:start w:val="1"/>
      <w:numFmt w:val="lowerRoman"/>
      <w:lvlText w:val="%6."/>
      <w:lvlJc w:val="right"/>
      <w:pPr>
        <w:ind w:left="5040" w:hanging="180"/>
      </w:pPr>
    </w:lvl>
    <w:lvl w:ilvl="6" w:tplc="AE7E91E2" w:tentative="1">
      <w:start w:val="1"/>
      <w:numFmt w:val="decimal"/>
      <w:lvlText w:val="%7."/>
      <w:lvlJc w:val="left"/>
      <w:pPr>
        <w:ind w:left="5760" w:hanging="360"/>
      </w:pPr>
    </w:lvl>
    <w:lvl w:ilvl="7" w:tplc="36E20C72" w:tentative="1">
      <w:start w:val="1"/>
      <w:numFmt w:val="lowerLetter"/>
      <w:lvlText w:val="%8."/>
      <w:lvlJc w:val="left"/>
      <w:pPr>
        <w:ind w:left="6480" w:hanging="360"/>
      </w:pPr>
    </w:lvl>
    <w:lvl w:ilvl="8" w:tplc="D0F6135C" w:tentative="1">
      <w:start w:val="1"/>
      <w:numFmt w:val="lowerRoman"/>
      <w:lvlText w:val="%9."/>
      <w:lvlJc w:val="right"/>
      <w:pPr>
        <w:ind w:left="7200" w:hanging="180"/>
      </w:pPr>
    </w:lvl>
  </w:abstractNum>
  <w:abstractNum w:abstractNumId="7" w15:restartNumberingAfterBreak="0">
    <w:nsid w:val="10E97293"/>
    <w:multiLevelType w:val="hybridMultilevel"/>
    <w:tmpl w:val="5F78DA72"/>
    <w:lvl w:ilvl="0" w:tplc="18090009">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5172D5"/>
    <w:multiLevelType w:val="hybridMultilevel"/>
    <w:tmpl w:val="4C7E01EC"/>
    <w:lvl w:ilvl="0" w:tplc="AAC4981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7F6A10"/>
    <w:multiLevelType w:val="hybridMultilevel"/>
    <w:tmpl w:val="90C0A87E"/>
    <w:lvl w:ilvl="0" w:tplc="18090001">
      <w:start w:val="1"/>
      <w:numFmt w:val="bullet"/>
      <w:lvlText w:val=""/>
      <w:lvlJc w:val="left"/>
      <w:pPr>
        <w:ind w:left="1080" w:hanging="360"/>
      </w:pPr>
      <w:rPr>
        <w:rFonts w:ascii="Symbol" w:hAnsi="Symbol" w:hint="default"/>
      </w:rPr>
    </w:lvl>
    <w:lvl w:ilvl="1" w:tplc="18090017">
      <w:start w:val="1"/>
      <w:numFmt w:val="lowerLetter"/>
      <w:lvlText w:val="%2)"/>
      <w:lvlJc w:val="left"/>
      <w:pPr>
        <w:ind w:left="1800" w:hanging="360"/>
      </w:p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17705440"/>
    <w:multiLevelType w:val="hybridMultilevel"/>
    <w:tmpl w:val="BAB665A0"/>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985832"/>
    <w:multiLevelType w:val="hybridMultilevel"/>
    <w:tmpl w:val="76DAE9B6"/>
    <w:lvl w:ilvl="0" w:tplc="0B0AF0AA">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2" w15:restartNumberingAfterBreak="0">
    <w:nsid w:val="23DB48B1"/>
    <w:multiLevelType w:val="hybridMultilevel"/>
    <w:tmpl w:val="080C2A70"/>
    <w:lvl w:ilvl="0" w:tplc="E79001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8A7FC6"/>
    <w:multiLevelType w:val="hybridMultilevel"/>
    <w:tmpl w:val="67F0CF8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5E50929"/>
    <w:multiLevelType w:val="hybridMultilevel"/>
    <w:tmpl w:val="56C677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9321C20"/>
    <w:multiLevelType w:val="hybridMultilevel"/>
    <w:tmpl w:val="7A406300"/>
    <w:lvl w:ilvl="0" w:tplc="2CD65E20">
      <w:start w:val="1"/>
      <w:numFmt w:val="decimal"/>
      <w:lvlText w:val="%1."/>
      <w:lvlJc w:val="left"/>
      <w:pPr>
        <w:ind w:left="1080" w:hanging="360"/>
      </w:pPr>
      <w:rPr>
        <w:rFonts w:hint="default"/>
      </w:rPr>
    </w:lvl>
    <w:lvl w:ilvl="1" w:tplc="79B6E0A2" w:tentative="1">
      <w:start w:val="1"/>
      <w:numFmt w:val="lowerLetter"/>
      <w:lvlText w:val="%2."/>
      <w:lvlJc w:val="left"/>
      <w:pPr>
        <w:ind w:left="1800" w:hanging="360"/>
      </w:pPr>
    </w:lvl>
    <w:lvl w:ilvl="2" w:tplc="276A9B56" w:tentative="1">
      <w:start w:val="1"/>
      <w:numFmt w:val="lowerRoman"/>
      <w:lvlText w:val="%3."/>
      <w:lvlJc w:val="right"/>
      <w:pPr>
        <w:ind w:left="2520" w:hanging="180"/>
      </w:pPr>
    </w:lvl>
    <w:lvl w:ilvl="3" w:tplc="AF8E61F6" w:tentative="1">
      <w:start w:val="1"/>
      <w:numFmt w:val="decimal"/>
      <w:lvlText w:val="%4."/>
      <w:lvlJc w:val="left"/>
      <w:pPr>
        <w:ind w:left="3240" w:hanging="360"/>
      </w:pPr>
    </w:lvl>
    <w:lvl w:ilvl="4" w:tplc="AD760A0A" w:tentative="1">
      <w:start w:val="1"/>
      <w:numFmt w:val="lowerLetter"/>
      <w:lvlText w:val="%5."/>
      <w:lvlJc w:val="left"/>
      <w:pPr>
        <w:ind w:left="3960" w:hanging="360"/>
      </w:pPr>
    </w:lvl>
    <w:lvl w:ilvl="5" w:tplc="A4C6F1CC" w:tentative="1">
      <w:start w:val="1"/>
      <w:numFmt w:val="lowerRoman"/>
      <w:lvlText w:val="%6."/>
      <w:lvlJc w:val="right"/>
      <w:pPr>
        <w:ind w:left="4680" w:hanging="180"/>
      </w:pPr>
    </w:lvl>
    <w:lvl w:ilvl="6" w:tplc="AE7E91E2" w:tentative="1">
      <w:start w:val="1"/>
      <w:numFmt w:val="decimal"/>
      <w:lvlText w:val="%7."/>
      <w:lvlJc w:val="left"/>
      <w:pPr>
        <w:ind w:left="5400" w:hanging="360"/>
      </w:pPr>
    </w:lvl>
    <w:lvl w:ilvl="7" w:tplc="36E20C72" w:tentative="1">
      <w:start w:val="1"/>
      <w:numFmt w:val="lowerLetter"/>
      <w:lvlText w:val="%8."/>
      <w:lvlJc w:val="left"/>
      <w:pPr>
        <w:ind w:left="6120" w:hanging="360"/>
      </w:pPr>
    </w:lvl>
    <w:lvl w:ilvl="8" w:tplc="D0F6135C" w:tentative="1">
      <w:start w:val="1"/>
      <w:numFmt w:val="lowerRoman"/>
      <w:lvlText w:val="%9."/>
      <w:lvlJc w:val="right"/>
      <w:pPr>
        <w:ind w:left="6840" w:hanging="180"/>
      </w:pPr>
    </w:lvl>
  </w:abstractNum>
  <w:abstractNum w:abstractNumId="16" w15:restartNumberingAfterBreak="0">
    <w:nsid w:val="2C044594"/>
    <w:multiLevelType w:val="hybridMultilevel"/>
    <w:tmpl w:val="77DC99BA"/>
    <w:lvl w:ilvl="0" w:tplc="0B0AF0AA">
      <w:start w:val="1"/>
      <w:numFmt w:val="bullet"/>
      <w:pStyle w:val="ListParagraph"/>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A85054"/>
    <w:multiLevelType w:val="hybridMultilevel"/>
    <w:tmpl w:val="1B968ECA"/>
    <w:lvl w:ilvl="0" w:tplc="CE88E95A">
      <w:start w:val="1"/>
      <w:numFmt w:val="bullet"/>
      <w:lvlText w:val=""/>
      <w:lvlJc w:val="left"/>
      <w:pPr>
        <w:ind w:left="-338" w:hanging="360"/>
      </w:pPr>
      <w:rPr>
        <w:rFonts w:ascii="Symbol" w:hAnsi="Symbol" w:hint="default"/>
      </w:rPr>
    </w:lvl>
    <w:lvl w:ilvl="1" w:tplc="E92022B0">
      <w:start w:val="1"/>
      <w:numFmt w:val="bullet"/>
      <w:lvlText w:val="o"/>
      <w:lvlJc w:val="left"/>
      <w:pPr>
        <w:ind w:left="382" w:hanging="360"/>
      </w:pPr>
      <w:rPr>
        <w:rFonts w:ascii="Courier New" w:hAnsi="Courier New" w:cs="Courier New" w:hint="default"/>
      </w:rPr>
    </w:lvl>
    <w:lvl w:ilvl="2" w:tplc="0206F06C">
      <w:start w:val="1"/>
      <w:numFmt w:val="bullet"/>
      <w:lvlText w:val=""/>
      <w:lvlJc w:val="left"/>
      <w:pPr>
        <w:ind w:left="1102" w:hanging="360"/>
      </w:pPr>
      <w:rPr>
        <w:rFonts w:ascii="Wingdings" w:hAnsi="Wingdings" w:hint="default"/>
      </w:rPr>
    </w:lvl>
    <w:lvl w:ilvl="3" w:tplc="1E2865C8" w:tentative="1">
      <w:start w:val="1"/>
      <w:numFmt w:val="bullet"/>
      <w:lvlText w:val=""/>
      <w:lvlJc w:val="left"/>
      <w:pPr>
        <w:ind w:left="1822" w:hanging="360"/>
      </w:pPr>
      <w:rPr>
        <w:rFonts w:ascii="Symbol" w:hAnsi="Symbol" w:hint="default"/>
      </w:rPr>
    </w:lvl>
    <w:lvl w:ilvl="4" w:tplc="48380890" w:tentative="1">
      <w:start w:val="1"/>
      <w:numFmt w:val="bullet"/>
      <w:lvlText w:val="o"/>
      <w:lvlJc w:val="left"/>
      <w:pPr>
        <w:ind w:left="2542" w:hanging="360"/>
      </w:pPr>
      <w:rPr>
        <w:rFonts w:ascii="Courier New" w:hAnsi="Courier New" w:cs="Courier New" w:hint="default"/>
      </w:rPr>
    </w:lvl>
    <w:lvl w:ilvl="5" w:tplc="CF58DE6C" w:tentative="1">
      <w:start w:val="1"/>
      <w:numFmt w:val="bullet"/>
      <w:lvlText w:val=""/>
      <w:lvlJc w:val="left"/>
      <w:pPr>
        <w:ind w:left="3262" w:hanging="360"/>
      </w:pPr>
      <w:rPr>
        <w:rFonts w:ascii="Wingdings" w:hAnsi="Wingdings" w:hint="default"/>
      </w:rPr>
    </w:lvl>
    <w:lvl w:ilvl="6" w:tplc="5D32AC22" w:tentative="1">
      <w:start w:val="1"/>
      <w:numFmt w:val="bullet"/>
      <w:lvlText w:val=""/>
      <w:lvlJc w:val="left"/>
      <w:pPr>
        <w:ind w:left="3982" w:hanging="360"/>
      </w:pPr>
      <w:rPr>
        <w:rFonts w:ascii="Symbol" w:hAnsi="Symbol" w:hint="default"/>
      </w:rPr>
    </w:lvl>
    <w:lvl w:ilvl="7" w:tplc="008E892E" w:tentative="1">
      <w:start w:val="1"/>
      <w:numFmt w:val="bullet"/>
      <w:lvlText w:val="o"/>
      <w:lvlJc w:val="left"/>
      <w:pPr>
        <w:ind w:left="4702" w:hanging="360"/>
      </w:pPr>
      <w:rPr>
        <w:rFonts w:ascii="Courier New" w:hAnsi="Courier New" w:cs="Courier New" w:hint="default"/>
      </w:rPr>
    </w:lvl>
    <w:lvl w:ilvl="8" w:tplc="4FF27226" w:tentative="1">
      <w:start w:val="1"/>
      <w:numFmt w:val="bullet"/>
      <w:lvlText w:val=""/>
      <w:lvlJc w:val="left"/>
      <w:pPr>
        <w:ind w:left="5422" w:hanging="360"/>
      </w:pPr>
      <w:rPr>
        <w:rFonts w:ascii="Wingdings" w:hAnsi="Wingdings" w:hint="default"/>
      </w:rPr>
    </w:lvl>
  </w:abstractNum>
  <w:abstractNum w:abstractNumId="18" w15:restartNumberingAfterBreak="0">
    <w:nsid w:val="33F44717"/>
    <w:multiLevelType w:val="hybridMultilevel"/>
    <w:tmpl w:val="000E53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1432BB"/>
    <w:multiLevelType w:val="hybridMultilevel"/>
    <w:tmpl w:val="5A4EE812"/>
    <w:lvl w:ilvl="0" w:tplc="18090001">
      <w:start w:val="1"/>
      <w:numFmt w:val="bullet"/>
      <w:lvlText w:val=""/>
      <w:lvlJc w:val="left"/>
      <w:pPr>
        <w:ind w:left="33" w:hanging="360"/>
      </w:pPr>
      <w:rPr>
        <w:rFonts w:ascii="Symbol" w:hAnsi="Symbol" w:hint="default"/>
      </w:rPr>
    </w:lvl>
    <w:lvl w:ilvl="1" w:tplc="18090003" w:tentative="1">
      <w:start w:val="1"/>
      <w:numFmt w:val="bullet"/>
      <w:lvlText w:val="o"/>
      <w:lvlJc w:val="left"/>
      <w:pPr>
        <w:ind w:left="753" w:hanging="360"/>
      </w:pPr>
      <w:rPr>
        <w:rFonts w:ascii="Courier New" w:hAnsi="Courier New" w:cs="Courier New" w:hint="default"/>
      </w:rPr>
    </w:lvl>
    <w:lvl w:ilvl="2" w:tplc="18090005" w:tentative="1">
      <w:start w:val="1"/>
      <w:numFmt w:val="bullet"/>
      <w:lvlText w:val=""/>
      <w:lvlJc w:val="left"/>
      <w:pPr>
        <w:ind w:left="1473" w:hanging="360"/>
      </w:pPr>
      <w:rPr>
        <w:rFonts w:ascii="Wingdings" w:hAnsi="Wingdings" w:hint="default"/>
      </w:rPr>
    </w:lvl>
    <w:lvl w:ilvl="3" w:tplc="18090001" w:tentative="1">
      <w:start w:val="1"/>
      <w:numFmt w:val="bullet"/>
      <w:lvlText w:val=""/>
      <w:lvlJc w:val="left"/>
      <w:pPr>
        <w:ind w:left="2193" w:hanging="360"/>
      </w:pPr>
      <w:rPr>
        <w:rFonts w:ascii="Symbol" w:hAnsi="Symbol" w:hint="default"/>
      </w:rPr>
    </w:lvl>
    <w:lvl w:ilvl="4" w:tplc="18090003" w:tentative="1">
      <w:start w:val="1"/>
      <w:numFmt w:val="bullet"/>
      <w:lvlText w:val="o"/>
      <w:lvlJc w:val="left"/>
      <w:pPr>
        <w:ind w:left="2913" w:hanging="360"/>
      </w:pPr>
      <w:rPr>
        <w:rFonts w:ascii="Courier New" w:hAnsi="Courier New" w:cs="Courier New" w:hint="default"/>
      </w:rPr>
    </w:lvl>
    <w:lvl w:ilvl="5" w:tplc="18090005" w:tentative="1">
      <w:start w:val="1"/>
      <w:numFmt w:val="bullet"/>
      <w:lvlText w:val=""/>
      <w:lvlJc w:val="left"/>
      <w:pPr>
        <w:ind w:left="3633" w:hanging="360"/>
      </w:pPr>
      <w:rPr>
        <w:rFonts w:ascii="Wingdings" w:hAnsi="Wingdings" w:hint="default"/>
      </w:rPr>
    </w:lvl>
    <w:lvl w:ilvl="6" w:tplc="18090001" w:tentative="1">
      <w:start w:val="1"/>
      <w:numFmt w:val="bullet"/>
      <w:lvlText w:val=""/>
      <w:lvlJc w:val="left"/>
      <w:pPr>
        <w:ind w:left="4353" w:hanging="360"/>
      </w:pPr>
      <w:rPr>
        <w:rFonts w:ascii="Symbol" w:hAnsi="Symbol" w:hint="default"/>
      </w:rPr>
    </w:lvl>
    <w:lvl w:ilvl="7" w:tplc="18090003" w:tentative="1">
      <w:start w:val="1"/>
      <w:numFmt w:val="bullet"/>
      <w:lvlText w:val="o"/>
      <w:lvlJc w:val="left"/>
      <w:pPr>
        <w:ind w:left="5073" w:hanging="360"/>
      </w:pPr>
      <w:rPr>
        <w:rFonts w:ascii="Courier New" w:hAnsi="Courier New" w:cs="Courier New" w:hint="default"/>
      </w:rPr>
    </w:lvl>
    <w:lvl w:ilvl="8" w:tplc="18090005" w:tentative="1">
      <w:start w:val="1"/>
      <w:numFmt w:val="bullet"/>
      <w:lvlText w:val=""/>
      <w:lvlJc w:val="left"/>
      <w:pPr>
        <w:ind w:left="5793" w:hanging="360"/>
      </w:pPr>
      <w:rPr>
        <w:rFonts w:ascii="Wingdings" w:hAnsi="Wingdings" w:hint="default"/>
      </w:rPr>
    </w:lvl>
  </w:abstractNum>
  <w:abstractNum w:abstractNumId="20" w15:restartNumberingAfterBreak="0">
    <w:nsid w:val="35E545B1"/>
    <w:multiLevelType w:val="hybridMultilevel"/>
    <w:tmpl w:val="748449A2"/>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84D2748"/>
    <w:multiLevelType w:val="hybridMultilevel"/>
    <w:tmpl w:val="0C96528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483EA3"/>
    <w:multiLevelType w:val="hybridMultilevel"/>
    <w:tmpl w:val="943058A8"/>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23" w15:restartNumberingAfterBreak="0">
    <w:nsid w:val="41A50735"/>
    <w:multiLevelType w:val="hybridMultilevel"/>
    <w:tmpl w:val="3DF2DD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70554A4"/>
    <w:multiLevelType w:val="hybridMultilevel"/>
    <w:tmpl w:val="BE50A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140088"/>
    <w:multiLevelType w:val="hybridMultilevel"/>
    <w:tmpl w:val="28A6C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984135"/>
    <w:multiLevelType w:val="hybridMultilevel"/>
    <w:tmpl w:val="815C420C"/>
    <w:lvl w:ilvl="0" w:tplc="204439CC">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8B1ED6"/>
    <w:multiLevelType w:val="hybridMultilevel"/>
    <w:tmpl w:val="7DA47A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517377BE"/>
    <w:multiLevelType w:val="hybridMultilevel"/>
    <w:tmpl w:val="E600389C"/>
    <w:lvl w:ilvl="0" w:tplc="04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1FA2D8C"/>
    <w:multiLevelType w:val="hybridMultilevel"/>
    <w:tmpl w:val="D300279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56262D1"/>
    <w:multiLevelType w:val="hybridMultilevel"/>
    <w:tmpl w:val="901882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2372C0"/>
    <w:multiLevelType w:val="hybridMultilevel"/>
    <w:tmpl w:val="BAEEE7F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EF15D9"/>
    <w:multiLevelType w:val="hybridMultilevel"/>
    <w:tmpl w:val="AC5265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BF87E46"/>
    <w:multiLevelType w:val="hybridMultilevel"/>
    <w:tmpl w:val="DA544CF4"/>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C2E2940"/>
    <w:multiLevelType w:val="hybridMultilevel"/>
    <w:tmpl w:val="5C9AEAA6"/>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362EB4"/>
    <w:multiLevelType w:val="multilevel"/>
    <w:tmpl w:val="7F52F7BC"/>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7722A4"/>
    <w:multiLevelType w:val="hybridMultilevel"/>
    <w:tmpl w:val="0FBCF946"/>
    <w:lvl w:ilvl="0" w:tplc="AF0286F2">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AB67F6"/>
    <w:multiLevelType w:val="hybridMultilevel"/>
    <w:tmpl w:val="A3F8E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7571A9"/>
    <w:multiLevelType w:val="hybridMultilevel"/>
    <w:tmpl w:val="71985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F665CDC"/>
    <w:multiLevelType w:val="hybridMultilevel"/>
    <w:tmpl w:val="A05A292A"/>
    <w:lvl w:ilvl="0" w:tplc="204439C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353BF4"/>
    <w:multiLevelType w:val="hybridMultilevel"/>
    <w:tmpl w:val="59D0F3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2A86539"/>
    <w:multiLevelType w:val="hybridMultilevel"/>
    <w:tmpl w:val="1D860C5C"/>
    <w:lvl w:ilvl="0" w:tplc="AAC49810">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5A50E51"/>
    <w:multiLevelType w:val="hybridMultilevel"/>
    <w:tmpl w:val="C9B6F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A56167"/>
    <w:multiLevelType w:val="hybridMultilevel"/>
    <w:tmpl w:val="58181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16386A"/>
    <w:multiLevelType w:val="hybridMultilevel"/>
    <w:tmpl w:val="D5C80962"/>
    <w:lvl w:ilvl="0" w:tplc="61A8FC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E0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2D1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6D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489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0C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87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AC6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43"/>
  </w:num>
  <w:num w:numId="3">
    <w:abstractNumId w:val="22"/>
  </w:num>
  <w:num w:numId="4">
    <w:abstractNumId w:val="33"/>
  </w:num>
  <w:num w:numId="5">
    <w:abstractNumId w:val="20"/>
  </w:num>
  <w:num w:numId="6">
    <w:abstractNumId w:val="24"/>
  </w:num>
  <w:num w:numId="7">
    <w:abstractNumId w:val="29"/>
  </w:num>
  <w:num w:numId="8">
    <w:abstractNumId w:val="31"/>
  </w:num>
  <w:num w:numId="9">
    <w:abstractNumId w:val="12"/>
  </w:num>
  <w:num w:numId="10">
    <w:abstractNumId w:val="36"/>
  </w:num>
  <w:num w:numId="11">
    <w:abstractNumId w:val="25"/>
  </w:num>
  <w:num w:numId="12">
    <w:abstractNumId w:val="5"/>
  </w:num>
  <w:num w:numId="13">
    <w:abstractNumId w:val="21"/>
  </w:num>
  <w:num w:numId="14">
    <w:abstractNumId w:val="2"/>
  </w:num>
  <w:num w:numId="15">
    <w:abstractNumId w:val="19"/>
  </w:num>
  <w:num w:numId="16">
    <w:abstractNumId w:val="11"/>
  </w:num>
  <w:num w:numId="17">
    <w:abstractNumId w:val="35"/>
  </w:num>
  <w:num w:numId="18">
    <w:abstractNumId w:val="13"/>
  </w:num>
  <w:num w:numId="19">
    <w:abstractNumId w:val="18"/>
  </w:num>
  <w:num w:numId="20">
    <w:abstractNumId w:val="9"/>
  </w:num>
  <w:num w:numId="21">
    <w:abstractNumId w:val="9"/>
  </w:num>
  <w:num w:numId="22">
    <w:abstractNumId w:val="37"/>
  </w:num>
  <w:num w:numId="23">
    <w:abstractNumId w:val="0"/>
  </w:num>
  <w:num w:numId="24">
    <w:abstractNumId w:val="28"/>
  </w:num>
  <w:num w:numId="25">
    <w:abstractNumId w:val="3"/>
  </w:num>
  <w:num w:numId="26">
    <w:abstractNumId w:val="40"/>
  </w:num>
  <w:num w:numId="27">
    <w:abstractNumId w:val="39"/>
  </w:num>
  <w:num w:numId="28">
    <w:abstractNumId w:val="14"/>
  </w:num>
  <w:num w:numId="29">
    <w:abstractNumId w:val="10"/>
  </w:num>
  <w:num w:numId="30">
    <w:abstractNumId w:val="26"/>
  </w:num>
  <w:num w:numId="31">
    <w:abstractNumId w:val="8"/>
  </w:num>
  <w:num w:numId="32">
    <w:abstractNumId w:val="7"/>
  </w:num>
  <w:num w:numId="33">
    <w:abstractNumId w:val="41"/>
  </w:num>
  <w:num w:numId="34">
    <w:abstractNumId w:val="4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4"/>
  </w:num>
  <w:num w:numId="38">
    <w:abstractNumId w:val="23"/>
  </w:num>
  <w:num w:numId="39">
    <w:abstractNumId w:val="38"/>
  </w:num>
  <w:num w:numId="40">
    <w:abstractNumId w:val="32"/>
  </w:num>
  <w:num w:numId="41">
    <w:abstractNumId w:val="34"/>
  </w:num>
  <w:num w:numId="42">
    <w:abstractNumId w:val="6"/>
  </w:num>
  <w:num w:numId="43">
    <w:abstractNumId w:val="17"/>
  </w:num>
  <w:num w:numId="44">
    <w:abstractNumId w:val="1"/>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QwtDAzNzO2NDMwNDZU0lEKTi0uzszPAykwNKwFAD9vEmYtAAAA"/>
  </w:docVars>
  <w:rsids>
    <w:rsidRoot w:val="00430179"/>
    <w:rsid w:val="00003F22"/>
    <w:rsid w:val="00011B87"/>
    <w:rsid w:val="0006706E"/>
    <w:rsid w:val="00070546"/>
    <w:rsid w:val="000760C4"/>
    <w:rsid w:val="000840A5"/>
    <w:rsid w:val="000844EA"/>
    <w:rsid w:val="00092649"/>
    <w:rsid w:val="000A1152"/>
    <w:rsid w:val="000A64C6"/>
    <w:rsid w:val="000A791F"/>
    <w:rsid w:val="000D3433"/>
    <w:rsid w:val="000D7C9F"/>
    <w:rsid w:val="000E0C2E"/>
    <w:rsid w:val="000F207A"/>
    <w:rsid w:val="000F4A6D"/>
    <w:rsid w:val="000F56CF"/>
    <w:rsid w:val="000F6616"/>
    <w:rsid w:val="00104ABA"/>
    <w:rsid w:val="001147E4"/>
    <w:rsid w:val="00114A2B"/>
    <w:rsid w:val="00135F3B"/>
    <w:rsid w:val="00147DB4"/>
    <w:rsid w:val="00153288"/>
    <w:rsid w:val="00157A40"/>
    <w:rsid w:val="001674C5"/>
    <w:rsid w:val="001727DD"/>
    <w:rsid w:val="00174A37"/>
    <w:rsid w:val="001774BB"/>
    <w:rsid w:val="00186F58"/>
    <w:rsid w:val="00190921"/>
    <w:rsid w:val="00196E04"/>
    <w:rsid w:val="00197C75"/>
    <w:rsid w:val="001C1EED"/>
    <w:rsid w:val="001C26E1"/>
    <w:rsid w:val="001E1173"/>
    <w:rsid w:val="0020101B"/>
    <w:rsid w:val="00215B1E"/>
    <w:rsid w:val="00226722"/>
    <w:rsid w:val="00226D54"/>
    <w:rsid w:val="002370FC"/>
    <w:rsid w:val="00237C28"/>
    <w:rsid w:val="00247687"/>
    <w:rsid w:val="0025115A"/>
    <w:rsid w:val="00261932"/>
    <w:rsid w:val="0027121C"/>
    <w:rsid w:val="0027125B"/>
    <w:rsid w:val="0027735A"/>
    <w:rsid w:val="00295870"/>
    <w:rsid w:val="002B15C5"/>
    <w:rsid w:val="002F2707"/>
    <w:rsid w:val="002F422C"/>
    <w:rsid w:val="002F711A"/>
    <w:rsid w:val="00325BAB"/>
    <w:rsid w:val="00326C2C"/>
    <w:rsid w:val="0034437F"/>
    <w:rsid w:val="0035728E"/>
    <w:rsid w:val="00364A9E"/>
    <w:rsid w:val="003659B2"/>
    <w:rsid w:val="00375BF2"/>
    <w:rsid w:val="0038481B"/>
    <w:rsid w:val="00391C02"/>
    <w:rsid w:val="00394D5E"/>
    <w:rsid w:val="003A4DD8"/>
    <w:rsid w:val="003B1E45"/>
    <w:rsid w:val="003B2375"/>
    <w:rsid w:val="003B3A86"/>
    <w:rsid w:val="003C03C1"/>
    <w:rsid w:val="003C0829"/>
    <w:rsid w:val="003C0C9E"/>
    <w:rsid w:val="003C6464"/>
    <w:rsid w:val="003C6659"/>
    <w:rsid w:val="003D37DC"/>
    <w:rsid w:val="003E35D2"/>
    <w:rsid w:val="003F5B62"/>
    <w:rsid w:val="003F6429"/>
    <w:rsid w:val="00412F64"/>
    <w:rsid w:val="0041685C"/>
    <w:rsid w:val="00417CA2"/>
    <w:rsid w:val="00430179"/>
    <w:rsid w:val="0043074B"/>
    <w:rsid w:val="00435454"/>
    <w:rsid w:val="00444474"/>
    <w:rsid w:val="004778A6"/>
    <w:rsid w:val="004837A2"/>
    <w:rsid w:val="00486928"/>
    <w:rsid w:val="00494E87"/>
    <w:rsid w:val="004A7326"/>
    <w:rsid w:val="004B0F48"/>
    <w:rsid w:val="004B7374"/>
    <w:rsid w:val="004B7FE4"/>
    <w:rsid w:val="004D7FF0"/>
    <w:rsid w:val="004E5C30"/>
    <w:rsid w:val="004F62A5"/>
    <w:rsid w:val="00521A8B"/>
    <w:rsid w:val="00525DD7"/>
    <w:rsid w:val="00531DAB"/>
    <w:rsid w:val="0053272C"/>
    <w:rsid w:val="00541F09"/>
    <w:rsid w:val="005443A7"/>
    <w:rsid w:val="00546DFA"/>
    <w:rsid w:val="0055182B"/>
    <w:rsid w:val="0055369C"/>
    <w:rsid w:val="00584587"/>
    <w:rsid w:val="00587451"/>
    <w:rsid w:val="005912A7"/>
    <w:rsid w:val="005919A2"/>
    <w:rsid w:val="00591AA6"/>
    <w:rsid w:val="0059338B"/>
    <w:rsid w:val="005C5F00"/>
    <w:rsid w:val="005D7956"/>
    <w:rsid w:val="005E07C8"/>
    <w:rsid w:val="00611137"/>
    <w:rsid w:val="006170BC"/>
    <w:rsid w:val="00623193"/>
    <w:rsid w:val="00626192"/>
    <w:rsid w:val="00627B3F"/>
    <w:rsid w:val="006322C0"/>
    <w:rsid w:val="00633C19"/>
    <w:rsid w:val="006345A8"/>
    <w:rsid w:val="006439A2"/>
    <w:rsid w:val="00646478"/>
    <w:rsid w:val="006800C3"/>
    <w:rsid w:val="006911A7"/>
    <w:rsid w:val="00691235"/>
    <w:rsid w:val="006B581D"/>
    <w:rsid w:val="006B7605"/>
    <w:rsid w:val="006B78E4"/>
    <w:rsid w:val="006C242C"/>
    <w:rsid w:val="006C2BF0"/>
    <w:rsid w:val="006C4C8C"/>
    <w:rsid w:val="006C7FD0"/>
    <w:rsid w:val="006E6B39"/>
    <w:rsid w:val="0070111B"/>
    <w:rsid w:val="00717E34"/>
    <w:rsid w:val="00727CFF"/>
    <w:rsid w:val="00732DCF"/>
    <w:rsid w:val="00742E75"/>
    <w:rsid w:val="0074620A"/>
    <w:rsid w:val="00746428"/>
    <w:rsid w:val="00752A6E"/>
    <w:rsid w:val="007547EC"/>
    <w:rsid w:val="00775880"/>
    <w:rsid w:val="00776321"/>
    <w:rsid w:val="00780033"/>
    <w:rsid w:val="00780497"/>
    <w:rsid w:val="00785D69"/>
    <w:rsid w:val="00786984"/>
    <w:rsid w:val="007A32BB"/>
    <w:rsid w:val="007A33B4"/>
    <w:rsid w:val="007B17C1"/>
    <w:rsid w:val="007B4C8F"/>
    <w:rsid w:val="007C08DE"/>
    <w:rsid w:val="007E654A"/>
    <w:rsid w:val="007F196F"/>
    <w:rsid w:val="00812648"/>
    <w:rsid w:val="00814D81"/>
    <w:rsid w:val="00843F3E"/>
    <w:rsid w:val="00856DDA"/>
    <w:rsid w:val="0086005B"/>
    <w:rsid w:val="00865B04"/>
    <w:rsid w:val="00867C98"/>
    <w:rsid w:val="00871FA2"/>
    <w:rsid w:val="008808E1"/>
    <w:rsid w:val="00895700"/>
    <w:rsid w:val="008A57AC"/>
    <w:rsid w:val="008B350E"/>
    <w:rsid w:val="008C0FED"/>
    <w:rsid w:val="008D4243"/>
    <w:rsid w:val="008D7B8E"/>
    <w:rsid w:val="00903FAD"/>
    <w:rsid w:val="00907DD7"/>
    <w:rsid w:val="00940E12"/>
    <w:rsid w:val="00956155"/>
    <w:rsid w:val="009A490E"/>
    <w:rsid w:val="009B3F74"/>
    <w:rsid w:val="009B5BAC"/>
    <w:rsid w:val="009C2398"/>
    <w:rsid w:val="009C2AE1"/>
    <w:rsid w:val="009D4A99"/>
    <w:rsid w:val="00A04EBA"/>
    <w:rsid w:val="00A11626"/>
    <w:rsid w:val="00A178F5"/>
    <w:rsid w:val="00A338AE"/>
    <w:rsid w:val="00A35E9A"/>
    <w:rsid w:val="00A534DC"/>
    <w:rsid w:val="00A6670F"/>
    <w:rsid w:val="00A7060F"/>
    <w:rsid w:val="00A72A7E"/>
    <w:rsid w:val="00A72E18"/>
    <w:rsid w:val="00A74A1F"/>
    <w:rsid w:val="00AB2FAD"/>
    <w:rsid w:val="00AE01CD"/>
    <w:rsid w:val="00AE6B04"/>
    <w:rsid w:val="00AF7D3E"/>
    <w:rsid w:val="00B01912"/>
    <w:rsid w:val="00B21133"/>
    <w:rsid w:val="00B24735"/>
    <w:rsid w:val="00B24B4D"/>
    <w:rsid w:val="00B3087A"/>
    <w:rsid w:val="00B324E7"/>
    <w:rsid w:val="00B346C6"/>
    <w:rsid w:val="00B35AEB"/>
    <w:rsid w:val="00B42478"/>
    <w:rsid w:val="00B451C9"/>
    <w:rsid w:val="00B504C6"/>
    <w:rsid w:val="00B660F1"/>
    <w:rsid w:val="00B72C04"/>
    <w:rsid w:val="00B73AA7"/>
    <w:rsid w:val="00B74029"/>
    <w:rsid w:val="00B763EF"/>
    <w:rsid w:val="00B86084"/>
    <w:rsid w:val="00B9245B"/>
    <w:rsid w:val="00BC61EA"/>
    <w:rsid w:val="00BD11B3"/>
    <w:rsid w:val="00BD1E10"/>
    <w:rsid w:val="00BE67CB"/>
    <w:rsid w:val="00BF1F70"/>
    <w:rsid w:val="00BF2F6D"/>
    <w:rsid w:val="00C23797"/>
    <w:rsid w:val="00C4130E"/>
    <w:rsid w:val="00C41968"/>
    <w:rsid w:val="00C52747"/>
    <w:rsid w:val="00C52A6C"/>
    <w:rsid w:val="00C55992"/>
    <w:rsid w:val="00C56532"/>
    <w:rsid w:val="00C70370"/>
    <w:rsid w:val="00C72B57"/>
    <w:rsid w:val="00C81190"/>
    <w:rsid w:val="00C94517"/>
    <w:rsid w:val="00CB6911"/>
    <w:rsid w:val="00CC7267"/>
    <w:rsid w:val="00CD326E"/>
    <w:rsid w:val="00CD7E61"/>
    <w:rsid w:val="00CE343B"/>
    <w:rsid w:val="00CF315B"/>
    <w:rsid w:val="00CF4F83"/>
    <w:rsid w:val="00CF5D15"/>
    <w:rsid w:val="00D03E67"/>
    <w:rsid w:val="00D06CCA"/>
    <w:rsid w:val="00D163B3"/>
    <w:rsid w:val="00D25B4D"/>
    <w:rsid w:val="00D331DC"/>
    <w:rsid w:val="00D5630E"/>
    <w:rsid w:val="00D660D8"/>
    <w:rsid w:val="00D80E06"/>
    <w:rsid w:val="00D86DAC"/>
    <w:rsid w:val="00D9228E"/>
    <w:rsid w:val="00D96A02"/>
    <w:rsid w:val="00DA0891"/>
    <w:rsid w:val="00DC203B"/>
    <w:rsid w:val="00DD2B9C"/>
    <w:rsid w:val="00DD5BDF"/>
    <w:rsid w:val="00DE01AD"/>
    <w:rsid w:val="00DE09C1"/>
    <w:rsid w:val="00DE5B96"/>
    <w:rsid w:val="00DE7D3C"/>
    <w:rsid w:val="00DF548B"/>
    <w:rsid w:val="00E153FE"/>
    <w:rsid w:val="00E154E1"/>
    <w:rsid w:val="00E27B4E"/>
    <w:rsid w:val="00E32982"/>
    <w:rsid w:val="00E40792"/>
    <w:rsid w:val="00E42B70"/>
    <w:rsid w:val="00E4572B"/>
    <w:rsid w:val="00E5061B"/>
    <w:rsid w:val="00E602AE"/>
    <w:rsid w:val="00E658F6"/>
    <w:rsid w:val="00E75E17"/>
    <w:rsid w:val="00E82224"/>
    <w:rsid w:val="00E911F2"/>
    <w:rsid w:val="00EC2574"/>
    <w:rsid w:val="00EC5482"/>
    <w:rsid w:val="00EC5526"/>
    <w:rsid w:val="00ED5927"/>
    <w:rsid w:val="00EE5147"/>
    <w:rsid w:val="00EF0C9E"/>
    <w:rsid w:val="00F0357A"/>
    <w:rsid w:val="00F05792"/>
    <w:rsid w:val="00F32918"/>
    <w:rsid w:val="00F3609A"/>
    <w:rsid w:val="00F44941"/>
    <w:rsid w:val="00F63041"/>
    <w:rsid w:val="00F768BF"/>
    <w:rsid w:val="00F818FB"/>
    <w:rsid w:val="00F87706"/>
    <w:rsid w:val="00FB343D"/>
    <w:rsid w:val="00FC2FC1"/>
    <w:rsid w:val="00FC5623"/>
    <w:rsid w:val="00FC7E64"/>
    <w:rsid w:val="00FD72CD"/>
    <w:rsid w:val="00FE1710"/>
    <w:rsid w:val="00FF03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67433"/>
  <w15:chartTrackingRefBased/>
  <w15:docId w15:val="{CDC94A32-111A-49E8-9667-E8E28FEF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5B"/>
    <w:rPr>
      <w:rFonts w:ascii="Arial" w:hAnsi="Arial"/>
    </w:rPr>
  </w:style>
  <w:style w:type="paragraph" w:styleId="Heading1">
    <w:name w:val="heading 1"/>
    <w:basedOn w:val="Normal"/>
    <w:next w:val="Normal"/>
    <w:link w:val="Heading1Char"/>
    <w:uiPriority w:val="9"/>
    <w:qFormat/>
    <w:rsid w:val="00A706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37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30179"/>
    <w:rPr>
      <w:sz w:val="16"/>
      <w:szCs w:val="16"/>
    </w:rPr>
  </w:style>
  <w:style w:type="paragraph" w:styleId="CommentText">
    <w:name w:val="annotation text"/>
    <w:basedOn w:val="Normal"/>
    <w:link w:val="CommentTextChar"/>
    <w:uiPriority w:val="99"/>
    <w:unhideWhenUsed/>
    <w:rsid w:val="00430179"/>
    <w:pPr>
      <w:spacing w:before="240" w:after="400" w:line="240" w:lineRule="auto"/>
      <w:jc w:val="both"/>
    </w:pPr>
    <w:rPr>
      <w:sz w:val="20"/>
      <w:szCs w:val="20"/>
      <w:lang w:val="en-US"/>
    </w:rPr>
  </w:style>
  <w:style w:type="character" w:customStyle="1" w:styleId="CommentTextChar">
    <w:name w:val="Comment Text Char"/>
    <w:basedOn w:val="DefaultParagraphFont"/>
    <w:link w:val="CommentText"/>
    <w:uiPriority w:val="99"/>
    <w:rsid w:val="00430179"/>
    <w:rPr>
      <w:rFonts w:ascii="Arial" w:hAnsi="Arial"/>
      <w:sz w:val="20"/>
      <w:szCs w:val="20"/>
      <w:lang w:val="en-US"/>
    </w:rPr>
  </w:style>
  <w:style w:type="paragraph" w:styleId="BalloonText">
    <w:name w:val="Balloon Text"/>
    <w:basedOn w:val="Normal"/>
    <w:link w:val="BalloonTextChar"/>
    <w:uiPriority w:val="99"/>
    <w:semiHidden/>
    <w:unhideWhenUsed/>
    <w:rsid w:val="00430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79"/>
    <w:rPr>
      <w:rFonts w:ascii="Segoe UI" w:hAnsi="Segoe UI" w:cs="Segoe UI"/>
      <w:sz w:val="18"/>
      <w:szCs w:val="18"/>
    </w:rPr>
  </w:style>
  <w:style w:type="paragraph" w:styleId="ListParagraph">
    <w:name w:val="List Paragraph"/>
    <w:basedOn w:val="Normal"/>
    <w:uiPriority w:val="34"/>
    <w:qFormat/>
    <w:rsid w:val="005D7956"/>
    <w:pPr>
      <w:numPr>
        <w:numId w:val="1"/>
      </w:numPr>
      <w:spacing w:before="240" w:after="120" w:line="360" w:lineRule="auto"/>
      <w:contextualSpacing/>
      <w:jc w:val="both"/>
    </w:pPr>
  </w:style>
  <w:style w:type="character" w:styleId="Hyperlink">
    <w:name w:val="Hyperlink"/>
    <w:basedOn w:val="DefaultParagraphFont"/>
    <w:uiPriority w:val="99"/>
    <w:unhideWhenUsed/>
    <w:rsid w:val="005D7956"/>
    <w:rPr>
      <w:color w:val="0563C1" w:themeColor="hyperlink"/>
      <w:u w:val="single"/>
    </w:rPr>
  </w:style>
  <w:style w:type="paragraph" w:styleId="FootnoteText">
    <w:name w:val="footnote text"/>
    <w:basedOn w:val="Normal"/>
    <w:link w:val="FootnoteTextChar"/>
    <w:uiPriority w:val="99"/>
    <w:semiHidden/>
    <w:unhideWhenUsed/>
    <w:rsid w:val="005D7956"/>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semiHidden/>
    <w:rsid w:val="005D7956"/>
    <w:rPr>
      <w:rFonts w:ascii="Arial" w:hAnsi="Arial"/>
      <w:sz w:val="20"/>
      <w:szCs w:val="20"/>
      <w:lang w:val="en-US"/>
    </w:rPr>
  </w:style>
  <w:style w:type="character" w:styleId="FootnoteReference">
    <w:name w:val="footnote reference"/>
    <w:basedOn w:val="DefaultParagraphFont"/>
    <w:uiPriority w:val="99"/>
    <w:semiHidden/>
    <w:unhideWhenUsed/>
    <w:rsid w:val="005D7956"/>
    <w:rPr>
      <w:vertAlign w:val="superscript"/>
    </w:rPr>
  </w:style>
  <w:style w:type="paragraph" w:styleId="CommentSubject">
    <w:name w:val="annotation subject"/>
    <w:basedOn w:val="CommentText"/>
    <w:next w:val="CommentText"/>
    <w:link w:val="CommentSubjectChar"/>
    <w:uiPriority w:val="99"/>
    <w:semiHidden/>
    <w:unhideWhenUsed/>
    <w:rsid w:val="00E75E17"/>
    <w:pPr>
      <w:spacing w:before="0" w:after="160"/>
      <w:jc w:val="left"/>
    </w:pPr>
    <w:rPr>
      <w:rFonts w:asciiTheme="minorHAnsi" w:hAnsiTheme="minorHAnsi"/>
      <w:b/>
      <w:bCs/>
      <w:lang w:val="en-IE"/>
    </w:rPr>
  </w:style>
  <w:style w:type="character" w:customStyle="1" w:styleId="CommentSubjectChar">
    <w:name w:val="Comment Subject Char"/>
    <w:basedOn w:val="CommentTextChar"/>
    <w:link w:val="CommentSubject"/>
    <w:uiPriority w:val="99"/>
    <w:semiHidden/>
    <w:rsid w:val="00E75E17"/>
    <w:rPr>
      <w:rFonts w:ascii="Arial" w:hAnsi="Arial"/>
      <w:b/>
      <w:bCs/>
      <w:sz w:val="20"/>
      <w:szCs w:val="20"/>
      <w:lang w:val="en-US"/>
    </w:rPr>
  </w:style>
  <w:style w:type="table" w:styleId="TableGrid">
    <w:name w:val="Table Grid"/>
    <w:basedOn w:val="TableNormal"/>
    <w:uiPriority w:val="39"/>
    <w:rsid w:val="00F7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379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2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B3F"/>
  </w:style>
  <w:style w:type="paragraph" w:styleId="Footer">
    <w:name w:val="footer"/>
    <w:basedOn w:val="Normal"/>
    <w:link w:val="FooterChar"/>
    <w:uiPriority w:val="99"/>
    <w:unhideWhenUsed/>
    <w:rsid w:val="0062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B3F"/>
  </w:style>
  <w:style w:type="character" w:customStyle="1" w:styleId="Heading1Char">
    <w:name w:val="Heading 1 Char"/>
    <w:basedOn w:val="DefaultParagraphFont"/>
    <w:link w:val="Heading1"/>
    <w:uiPriority w:val="9"/>
    <w:rsid w:val="00A7060F"/>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070546"/>
    <w:rPr>
      <w:color w:val="605E5C"/>
      <w:shd w:val="clear" w:color="auto" w:fill="E1DFDD"/>
    </w:rPr>
  </w:style>
  <w:style w:type="paragraph" w:customStyle="1" w:styleId="xmsonormal">
    <w:name w:val="x_msonormal"/>
    <w:basedOn w:val="Normal"/>
    <w:rsid w:val="00DE01AD"/>
    <w:pPr>
      <w:spacing w:after="0" w:line="240" w:lineRule="auto"/>
    </w:pPr>
    <w:rPr>
      <w:rFonts w:ascii="Times New Roman" w:hAnsi="Times New Roman" w:cs="Times New Roman"/>
      <w:sz w:val="24"/>
      <w:szCs w:val="24"/>
      <w:lang w:eastAsia="en-IE"/>
    </w:rPr>
  </w:style>
  <w:style w:type="paragraph" w:styleId="Revision">
    <w:name w:val="Revision"/>
    <w:hidden/>
    <w:uiPriority w:val="99"/>
    <w:semiHidden/>
    <w:rsid w:val="0027121C"/>
    <w:pPr>
      <w:spacing w:after="0" w:line="240" w:lineRule="auto"/>
    </w:pPr>
    <w:rPr>
      <w:rFonts w:ascii="Arial" w:hAnsi="Arial"/>
    </w:rPr>
  </w:style>
  <w:style w:type="character" w:styleId="FollowedHyperlink">
    <w:name w:val="FollowedHyperlink"/>
    <w:basedOn w:val="DefaultParagraphFont"/>
    <w:uiPriority w:val="99"/>
    <w:semiHidden/>
    <w:unhideWhenUsed/>
    <w:rsid w:val="00CB6911"/>
    <w:rPr>
      <w:color w:val="954F72" w:themeColor="followedHyperlink"/>
      <w:u w:val="single"/>
    </w:rPr>
  </w:style>
  <w:style w:type="paragraph" w:customStyle="1" w:styleId="Default">
    <w:name w:val="Default"/>
    <w:rsid w:val="003C6464"/>
    <w:pPr>
      <w:autoSpaceDE w:val="0"/>
      <w:autoSpaceDN w:val="0"/>
      <w:adjustRightInd w:val="0"/>
      <w:spacing w:after="0" w:line="240" w:lineRule="auto"/>
    </w:pPr>
    <w:rPr>
      <w:rFonts w:ascii="Calibri" w:hAnsi="Calibri" w:cs="Calibri"/>
      <w:color w:val="000000"/>
      <w:sz w:val="24"/>
      <w:szCs w:val="24"/>
    </w:rPr>
  </w:style>
  <w:style w:type="table" w:styleId="ListTable6Colorful-Accent6">
    <w:name w:val="List Table 6 Colorful Accent 6"/>
    <w:basedOn w:val="TableNormal"/>
    <w:uiPriority w:val="51"/>
    <w:rsid w:val="003C6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0662">
      <w:bodyDiv w:val="1"/>
      <w:marLeft w:val="0"/>
      <w:marRight w:val="0"/>
      <w:marTop w:val="0"/>
      <w:marBottom w:val="0"/>
      <w:divBdr>
        <w:top w:val="none" w:sz="0" w:space="0" w:color="auto"/>
        <w:left w:val="none" w:sz="0" w:space="0" w:color="auto"/>
        <w:bottom w:val="none" w:sz="0" w:space="0" w:color="auto"/>
        <w:right w:val="none" w:sz="0" w:space="0" w:color="auto"/>
      </w:divBdr>
    </w:div>
    <w:div w:id="18130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psc.ie/a-z/respiratory/coronavirus/novelcoronavirus/videoresources/acutehealthsettingcovid-19videoresources/" TargetMode="External"/><Relationship Id="rId18" Type="http://schemas.openxmlformats.org/officeDocument/2006/relationships/hyperlink" Target="https://www.rcsi.com/dublin/coronavirus" TargetMode="External"/><Relationship Id="rId26" Type="http://schemas.openxmlformats.org/officeDocument/2006/relationships/hyperlink" Target="https://vle.appel.ie/course/view.php?id=188" TargetMode="External"/><Relationship Id="rId39" Type="http://schemas.openxmlformats.org/officeDocument/2006/relationships/theme" Target="theme/theme1.xml"/><Relationship Id="rId21" Type="http://schemas.openxmlformats.org/officeDocument/2006/relationships/hyperlink" Target="https://www2.hse.ie/coronavirus/" TargetMode="External"/><Relationship Id="rId34"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psc.ie/a-%20z/respiratory/coronavirus/novelcoronavirus/guidance/pharmacyguidance/" TargetMode="External"/><Relationship Id="rId20" Type="http://schemas.openxmlformats.org/officeDocument/2006/relationships/hyperlink" Target="http://www.tcd.ie/collegehealth"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le.appel.ie/login/index.php" TargetMode="External"/><Relationship Id="rId32" Type="http://schemas.openxmlformats.org/officeDocument/2006/relationships/header" Target="header2.xml"/><Relationship Id="rId37" Type="http://schemas.openxmlformats.org/officeDocument/2006/relationships/hyperlink" Target="https://www.hseland.ie/dash/Account/Login" TargetMode="External"/><Relationship Id="rId5" Type="http://schemas.openxmlformats.org/officeDocument/2006/relationships/customXml" Target="../customXml/item5.xml"/><Relationship Id="rId15" Type="http://schemas.openxmlformats.org/officeDocument/2006/relationships/hyperlink" Target="https://www.hpsc.ie/a-z/respiratory/coronavirus/novelcoronavirus/guidance/infectionpreventionandcontrolguidance/videoresourcesforipc/" TargetMode="External"/><Relationship Id="rId23" Type="http://schemas.openxmlformats.org/officeDocument/2006/relationships/hyperlink" Target="http://www.hseland.ie" TargetMode="External"/><Relationship Id="rId28" Type="http://schemas.openxmlformats.org/officeDocument/2006/relationships/image" Target="media/image3.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tcd.ie/about/coronavirus/" TargetMode="External"/><Relationship Id="rId31" Type="http://schemas.openxmlformats.org/officeDocument/2006/relationships/header" Target="header1.xm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psc.ie/a-z/respiratory/coronavirus/novelcoronavirus/guidance/infectionpreventionandcontrolguidance/" TargetMode="External"/><Relationship Id="rId22" Type="http://schemas.openxmlformats.org/officeDocument/2006/relationships/hyperlink" Target="https://www.hpsc.ie/notifiablediseases/listofnotifiablediseases/"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hseland.ie" TargetMode="External"/><Relationship Id="rId17" Type="http://schemas.openxmlformats.org/officeDocument/2006/relationships/hyperlink" Target="https://www.ucc.ie/en/studenthealth/flu/" TargetMode="External"/><Relationship Id="rId25" Type="http://schemas.openxmlformats.org/officeDocument/2006/relationships/image" Target="media/image1.png"/><Relationship Id="rId33" Type="http://schemas.openxmlformats.org/officeDocument/2006/relationships/footer" Target="footer1.xml"/><Relationship Id="rId38" Type="http://schemas.openxmlformats.org/officeDocument/2006/relationships/fontTable" Target="fontTable.xml"/><Relationship Id="rId5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S i m c y p D a t a   x m l n s = " h t t p : / / w w w . s i m c y p . c o m / " >  
     < P r o f i l e C h a r t s / >  
     < R e s u l t s T a b l e s / >  
     < S t a t i s t i c s C h a r t s / >  
     < R e g i o n a l F r a c t i o n C h a r t s / >  
     < I n p u t T a b l e s / >  
 < / S i m c y p D a t a > 
</file>

<file path=customXml/item4.xml><?xml version="1.0" encoding="utf-8"?>
<ct:contentTypeSchema xmlns:ct="http://schemas.microsoft.com/office/2006/metadata/contentType" xmlns:ma="http://schemas.microsoft.com/office/2006/metadata/properties/metaAttributes" ct:_="" ma:_="" ma:contentTypeName="Document" ma:contentTypeID="0x010100AB9351268540304D96A3047DF4740BB0" ma:contentTypeVersion="13" ma:contentTypeDescription="Create a new document." ma:contentTypeScope="" ma:versionID="878c7aee64f09618e074c2dd95ffb8ae">
  <xsd:schema xmlns:xsd="http://www.w3.org/2001/XMLSchema" xmlns:xs="http://www.w3.org/2001/XMLSchema" xmlns:p="http://schemas.microsoft.com/office/2006/metadata/properties" xmlns:ns3="8aa19f07-c5c2-4dc1-a26a-afe84bc74319" xmlns:ns4="df43e8f8-03ec-41e7-9344-0e2b2c258068" targetNamespace="http://schemas.microsoft.com/office/2006/metadata/properties" ma:root="true" ma:fieldsID="f52ccd69c40b07947d292ebbfaf10abc" ns3:_="" ns4:_="">
    <xsd:import namespace="8aa19f07-c5c2-4dc1-a26a-afe84bc74319"/>
    <xsd:import namespace="df43e8f8-03ec-41e7-9344-0e2b2c258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19f07-c5c2-4dc1-a26a-afe84bc743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3e8f8-03ec-41e7-9344-0e2b2c258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F180-E12A-4EF4-800E-94B495086745}">
  <ds:schemaRefs>
    <ds:schemaRef ds:uri="df43e8f8-03ec-41e7-9344-0e2b2c258068"/>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aa19f07-c5c2-4dc1-a26a-afe84bc74319"/>
    <ds:schemaRef ds:uri="http://purl.org/dc/terms/"/>
  </ds:schemaRefs>
</ds:datastoreItem>
</file>

<file path=customXml/itemProps2.xml><?xml version="1.0" encoding="utf-8"?>
<ds:datastoreItem xmlns:ds="http://schemas.openxmlformats.org/officeDocument/2006/customXml" ds:itemID="{BE4E1B4C-2D17-4D9E-B722-7A5784F8C14C}">
  <ds:schemaRefs>
    <ds:schemaRef ds:uri="http://schemas.microsoft.com/sharepoint/v3/contenttype/forms"/>
  </ds:schemaRefs>
</ds:datastoreItem>
</file>

<file path=customXml/itemProps3.xml><?xml version="1.0" encoding="utf-8"?>
<ds:datastoreItem xmlns:ds="http://schemas.openxmlformats.org/officeDocument/2006/customXml" ds:itemID="{42466E1C-8E27-42F4-8D0B-56376CB27EC3}">
  <ds:schemaRefs>
    <ds:schemaRef ds:uri="http://www.simcyp.com/"/>
  </ds:schemaRefs>
</ds:datastoreItem>
</file>

<file path=customXml/itemProps4.xml><?xml version="1.0" encoding="utf-8"?>
<ds:datastoreItem xmlns:ds="http://schemas.openxmlformats.org/officeDocument/2006/customXml" ds:itemID="{9A73692A-43D2-44E6-8CDD-16892EED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19f07-c5c2-4dc1-a26a-afe84bc74319"/>
    <ds:schemaRef ds:uri="df43e8f8-03ec-41e7-9344-0e2b2c258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52F95B-1C22-4AD1-A649-DF47A154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3553</Words>
  <Characters>20257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Teresa Morgan</dc:creator>
  <cp:keywords/>
  <dc:description/>
  <cp:lastModifiedBy>Rachel Hamilton</cp:lastModifiedBy>
  <cp:revision>2</cp:revision>
  <dcterms:created xsi:type="dcterms:W3CDTF">2022-10-11T15:19:00Z</dcterms:created>
  <dcterms:modified xsi:type="dcterms:W3CDTF">2022-10-11T15:19:00Z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0x010100AB9351268540304D96A3047DF4740BB0</vt:lpwstr>
  </property>
  <property fmtid="{D5CDD505-2E9C-101B-9397-08002B2CF9AE}" pid="3" name="GrammarlyDocumentId">
    <vt:lpwstr>937743c9ed98bf1347100638d5b193c6189f6881f2f82643aabff94276154466</vt:lpwstr>
  </property>
</Properties>
</file>