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ED9D6" w14:textId="77777777" w:rsidR="00065224" w:rsidRPr="00D21CC2" w:rsidRDefault="00273A2F" w:rsidP="00D21CC2">
      <w:pPr>
        <w:pStyle w:val="Heading1"/>
        <w:jc w:val="center"/>
        <w:rPr>
          <w:b/>
          <w:color w:val="385623" w:themeColor="accent6" w:themeShade="80"/>
          <w:sz w:val="48"/>
          <w:szCs w:val="48"/>
          <w:lang w:val="en-GB"/>
        </w:rPr>
      </w:pPr>
      <w:r w:rsidRPr="00D21CC2">
        <w:rPr>
          <w:b/>
          <w:color w:val="385623" w:themeColor="accent6" w:themeShade="80"/>
          <w:sz w:val="48"/>
          <w:szCs w:val="48"/>
          <w:lang w:val="en-GB"/>
        </w:rPr>
        <w:t>APPEL 4</w:t>
      </w:r>
      <w:r w:rsidRPr="00D21CC2">
        <w:rPr>
          <w:b/>
          <w:color w:val="385623" w:themeColor="accent6" w:themeShade="80"/>
          <w:sz w:val="48"/>
          <w:szCs w:val="48"/>
          <w:vertAlign w:val="superscript"/>
          <w:lang w:val="en-GB"/>
        </w:rPr>
        <w:t>th</w:t>
      </w:r>
      <w:r w:rsidRPr="00D21CC2">
        <w:rPr>
          <w:b/>
          <w:color w:val="385623" w:themeColor="accent6" w:themeShade="80"/>
          <w:sz w:val="48"/>
          <w:szCs w:val="48"/>
          <w:lang w:val="en-GB"/>
        </w:rPr>
        <w:t>-Year Placement Induction and Training Plan</w:t>
      </w:r>
    </w:p>
    <w:p w14:paraId="0297C348" w14:textId="77777777" w:rsidR="00273A2F" w:rsidRPr="00D21CC2" w:rsidRDefault="00D21CC2" w:rsidP="00D21CC2">
      <w:pPr>
        <w:pStyle w:val="Heading2"/>
        <w:jc w:val="center"/>
        <w:rPr>
          <w:b/>
          <w:color w:val="385623" w:themeColor="accent6" w:themeShade="80"/>
          <w:sz w:val="36"/>
          <w:szCs w:val="36"/>
        </w:rPr>
      </w:pPr>
      <w:r>
        <w:rPr>
          <w:b/>
          <w:color w:val="385623" w:themeColor="accent6" w:themeShade="80"/>
          <w:sz w:val="36"/>
          <w:szCs w:val="36"/>
        </w:rPr>
        <w:t>Part 1:</w:t>
      </w:r>
      <w:r w:rsidR="00273A2F" w:rsidRPr="00D21CC2">
        <w:rPr>
          <w:b/>
          <w:color w:val="385623" w:themeColor="accent6" w:themeShade="80"/>
          <w:sz w:val="36"/>
          <w:szCs w:val="36"/>
        </w:rPr>
        <w:t xml:space="preserve"> Induction</w:t>
      </w:r>
    </w:p>
    <w:tbl>
      <w:tblPr>
        <w:tblStyle w:val="TableGrid"/>
        <w:tblW w:w="0" w:type="auto"/>
        <w:tblLook w:val="04A0" w:firstRow="1" w:lastRow="0" w:firstColumn="1" w:lastColumn="0" w:noHBand="0" w:noVBand="1"/>
      </w:tblPr>
      <w:tblGrid>
        <w:gridCol w:w="423"/>
        <w:gridCol w:w="4535"/>
        <w:gridCol w:w="5832"/>
      </w:tblGrid>
      <w:tr w:rsidR="00273A2F" w14:paraId="023AA6EF" w14:textId="77777777" w:rsidTr="00282AA9">
        <w:tc>
          <w:tcPr>
            <w:tcW w:w="10790" w:type="dxa"/>
            <w:gridSpan w:val="3"/>
            <w:shd w:val="clear" w:color="auto" w:fill="E2EFD9" w:themeFill="accent6" w:themeFillTint="33"/>
          </w:tcPr>
          <w:p w14:paraId="132B6126" w14:textId="77777777" w:rsidR="00273A2F" w:rsidRPr="00282AA9" w:rsidRDefault="00273A2F" w:rsidP="00273A2F">
            <w:pPr>
              <w:rPr>
                <w:rFonts w:cstheme="minorHAnsi"/>
                <w:b/>
                <w:sz w:val="28"/>
                <w:szCs w:val="28"/>
              </w:rPr>
            </w:pPr>
            <w:r w:rsidRPr="00282AA9">
              <w:rPr>
                <w:rFonts w:cstheme="minorHAnsi"/>
                <w:b/>
                <w:sz w:val="28"/>
                <w:szCs w:val="28"/>
              </w:rPr>
              <w:t>Student Name:</w:t>
            </w:r>
          </w:p>
        </w:tc>
      </w:tr>
      <w:tr w:rsidR="00273A2F" w14:paraId="13E53CEE" w14:textId="77777777" w:rsidTr="00282AA9">
        <w:tc>
          <w:tcPr>
            <w:tcW w:w="10790" w:type="dxa"/>
            <w:gridSpan w:val="3"/>
            <w:shd w:val="clear" w:color="auto" w:fill="E2EFD9" w:themeFill="accent6" w:themeFillTint="33"/>
          </w:tcPr>
          <w:p w14:paraId="1F22C4D1" w14:textId="77777777" w:rsidR="00273A2F" w:rsidRPr="00282AA9" w:rsidRDefault="00273A2F" w:rsidP="00273A2F">
            <w:pPr>
              <w:rPr>
                <w:rFonts w:cstheme="minorHAnsi"/>
                <w:b/>
                <w:sz w:val="28"/>
                <w:szCs w:val="28"/>
              </w:rPr>
            </w:pPr>
            <w:r w:rsidRPr="00282AA9">
              <w:rPr>
                <w:rFonts w:cstheme="minorHAnsi"/>
                <w:b/>
                <w:sz w:val="28"/>
                <w:szCs w:val="28"/>
              </w:rPr>
              <w:t>Preceptor Name:</w:t>
            </w:r>
          </w:p>
        </w:tc>
      </w:tr>
      <w:tr w:rsidR="00282AA9" w14:paraId="496892E7" w14:textId="77777777" w:rsidTr="00282AA9">
        <w:tc>
          <w:tcPr>
            <w:tcW w:w="10790" w:type="dxa"/>
            <w:gridSpan w:val="3"/>
            <w:shd w:val="clear" w:color="auto" w:fill="auto"/>
          </w:tcPr>
          <w:p w14:paraId="5C5F2703" w14:textId="77777777" w:rsidR="00282AA9" w:rsidRPr="00282AA9" w:rsidRDefault="00282AA9" w:rsidP="00273A2F">
            <w:pPr>
              <w:rPr>
                <w:rFonts w:cstheme="minorHAnsi"/>
                <w:b/>
                <w:sz w:val="28"/>
                <w:szCs w:val="28"/>
              </w:rPr>
            </w:pPr>
          </w:p>
        </w:tc>
      </w:tr>
      <w:tr w:rsidR="00273A2F" w14:paraId="4CFC5561" w14:textId="77777777" w:rsidTr="00282AA9">
        <w:tc>
          <w:tcPr>
            <w:tcW w:w="10790" w:type="dxa"/>
            <w:gridSpan w:val="3"/>
            <w:shd w:val="clear" w:color="auto" w:fill="A8D08D" w:themeFill="accent6" w:themeFillTint="99"/>
          </w:tcPr>
          <w:p w14:paraId="4BD88893" w14:textId="77777777" w:rsidR="00273A2F" w:rsidRPr="00D21CC2" w:rsidRDefault="00273A2F" w:rsidP="00273A2F">
            <w:pPr>
              <w:rPr>
                <w:rFonts w:cstheme="minorHAnsi"/>
                <w:sz w:val="24"/>
                <w:szCs w:val="24"/>
              </w:rPr>
            </w:pPr>
            <w:r w:rsidRPr="00D21CC2">
              <w:rPr>
                <w:rFonts w:cstheme="minorHAnsi"/>
                <w:sz w:val="24"/>
                <w:szCs w:val="24"/>
              </w:rPr>
              <w:t>Housekeeping Checklist</w:t>
            </w:r>
          </w:p>
        </w:tc>
      </w:tr>
      <w:tr w:rsidR="003517D0" w14:paraId="444C5618" w14:textId="77777777" w:rsidTr="00282AA9">
        <w:trPr>
          <w:trHeight w:val="234"/>
        </w:trPr>
        <w:sdt>
          <w:sdtPr>
            <w:rPr>
              <w:rFonts w:cstheme="minorHAnsi"/>
              <w:sz w:val="24"/>
              <w:szCs w:val="24"/>
            </w:rPr>
            <w:id w:val="-1013446027"/>
            <w14:checkbox>
              <w14:checked w14:val="0"/>
              <w14:checkedState w14:val="2612" w14:font="MS Gothic"/>
              <w14:uncheckedState w14:val="2610" w14:font="MS Gothic"/>
            </w14:checkbox>
          </w:sdtPr>
          <w:sdtEndPr/>
          <w:sdtContent>
            <w:tc>
              <w:tcPr>
                <w:tcW w:w="423" w:type="dxa"/>
                <w:shd w:val="clear" w:color="auto" w:fill="auto"/>
              </w:tcPr>
              <w:p w14:paraId="07644C40" w14:textId="77777777" w:rsidR="003517D0" w:rsidRPr="00D21CC2" w:rsidRDefault="003517D0" w:rsidP="003517D0">
                <w:pPr>
                  <w:rPr>
                    <w:rFonts w:cstheme="minorHAnsi"/>
                    <w:sz w:val="24"/>
                    <w:szCs w:val="24"/>
                  </w:rPr>
                </w:pPr>
                <w:r w:rsidRPr="00D21CC2">
                  <w:rPr>
                    <w:rFonts w:ascii="Segoe UI Symbol" w:eastAsia="MS Gothic" w:hAnsi="Segoe UI Symbol" w:cs="Segoe UI Symbol"/>
                    <w:sz w:val="24"/>
                    <w:szCs w:val="24"/>
                  </w:rPr>
                  <w:t>☐</w:t>
                </w:r>
              </w:p>
            </w:tc>
          </w:sdtContent>
        </w:sdt>
        <w:tc>
          <w:tcPr>
            <w:tcW w:w="4535" w:type="dxa"/>
            <w:shd w:val="clear" w:color="auto" w:fill="auto"/>
          </w:tcPr>
          <w:p w14:paraId="2DCDD6D8" w14:textId="77777777" w:rsidR="003517D0" w:rsidRPr="00D21CC2" w:rsidRDefault="003517D0" w:rsidP="003517D0">
            <w:pPr>
              <w:rPr>
                <w:rFonts w:cstheme="minorHAnsi"/>
                <w:sz w:val="24"/>
                <w:szCs w:val="24"/>
              </w:rPr>
            </w:pPr>
            <w:r w:rsidRPr="00D21CC2">
              <w:rPr>
                <w:rFonts w:cstheme="minorHAnsi"/>
                <w:sz w:val="24"/>
                <w:szCs w:val="24"/>
              </w:rPr>
              <w:t>Placement Hours</w:t>
            </w:r>
          </w:p>
        </w:tc>
        <w:tc>
          <w:tcPr>
            <w:tcW w:w="5832" w:type="dxa"/>
            <w:shd w:val="clear" w:color="auto" w:fill="auto"/>
          </w:tcPr>
          <w:p w14:paraId="4CB7DAA9" w14:textId="77777777" w:rsidR="003517D0" w:rsidRPr="00D21CC2" w:rsidRDefault="003517D0" w:rsidP="003517D0">
            <w:pPr>
              <w:rPr>
                <w:rFonts w:cstheme="minorHAnsi"/>
                <w:sz w:val="24"/>
                <w:szCs w:val="24"/>
              </w:rPr>
            </w:pPr>
          </w:p>
        </w:tc>
      </w:tr>
      <w:tr w:rsidR="003517D0" w14:paraId="19D88FAB" w14:textId="77777777" w:rsidTr="00282AA9">
        <w:trPr>
          <w:trHeight w:val="231"/>
        </w:trPr>
        <w:sdt>
          <w:sdtPr>
            <w:rPr>
              <w:rFonts w:cstheme="minorHAnsi"/>
              <w:sz w:val="24"/>
              <w:szCs w:val="24"/>
            </w:rPr>
            <w:id w:val="1797707644"/>
            <w14:checkbox>
              <w14:checked w14:val="0"/>
              <w14:checkedState w14:val="2612" w14:font="MS Gothic"/>
              <w14:uncheckedState w14:val="2610" w14:font="MS Gothic"/>
            </w14:checkbox>
          </w:sdtPr>
          <w:sdtEndPr/>
          <w:sdtContent>
            <w:tc>
              <w:tcPr>
                <w:tcW w:w="423" w:type="dxa"/>
                <w:shd w:val="clear" w:color="auto" w:fill="auto"/>
              </w:tcPr>
              <w:p w14:paraId="3F8FA23F" w14:textId="77777777" w:rsidR="003517D0" w:rsidRPr="00D21CC2" w:rsidRDefault="003517D0" w:rsidP="003517D0">
                <w:pPr>
                  <w:rPr>
                    <w:rFonts w:cstheme="minorHAnsi"/>
                    <w:sz w:val="24"/>
                    <w:szCs w:val="24"/>
                  </w:rPr>
                </w:pPr>
                <w:r w:rsidRPr="00D21CC2">
                  <w:rPr>
                    <w:rFonts w:ascii="Segoe UI Symbol" w:eastAsia="MS Gothic" w:hAnsi="Segoe UI Symbol" w:cs="Segoe UI Symbol"/>
                    <w:sz w:val="24"/>
                    <w:szCs w:val="24"/>
                  </w:rPr>
                  <w:t>☐</w:t>
                </w:r>
              </w:p>
            </w:tc>
          </w:sdtContent>
        </w:sdt>
        <w:tc>
          <w:tcPr>
            <w:tcW w:w="4535" w:type="dxa"/>
            <w:shd w:val="clear" w:color="auto" w:fill="auto"/>
          </w:tcPr>
          <w:p w14:paraId="04502854" w14:textId="77777777" w:rsidR="003517D0" w:rsidRPr="00D21CC2" w:rsidRDefault="003517D0" w:rsidP="003517D0">
            <w:pPr>
              <w:rPr>
                <w:rFonts w:cstheme="minorHAnsi"/>
                <w:sz w:val="24"/>
                <w:szCs w:val="24"/>
              </w:rPr>
            </w:pPr>
            <w:r w:rsidRPr="00D21CC2">
              <w:rPr>
                <w:rFonts w:cstheme="minorHAnsi"/>
                <w:sz w:val="24"/>
                <w:szCs w:val="24"/>
              </w:rPr>
              <w:t>Daily Lunch Time</w:t>
            </w:r>
          </w:p>
        </w:tc>
        <w:tc>
          <w:tcPr>
            <w:tcW w:w="5832" w:type="dxa"/>
            <w:shd w:val="clear" w:color="auto" w:fill="auto"/>
          </w:tcPr>
          <w:p w14:paraId="1227BF0A" w14:textId="77777777" w:rsidR="003517D0" w:rsidRPr="00D21CC2" w:rsidRDefault="003517D0" w:rsidP="003517D0">
            <w:pPr>
              <w:rPr>
                <w:rFonts w:cstheme="minorHAnsi"/>
                <w:sz w:val="24"/>
                <w:szCs w:val="24"/>
              </w:rPr>
            </w:pPr>
          </w:p>
        </w:tc>
      </w:tr>
      <w:tr w:rsidR="003517D0" w14:paraId="1603C5D4" w14:textId="77777777" w:rsidTr="00282AA9">
        <w:trPr>
          <w:trHeight w:val="231"/>
        </w:trPr>
        <w:sdt>
          <w:sdtPr>
            <w:rPr>
              <w:rFonts w:cstheme="minorHAnsi"/>
              <w:sz w:val="24"/>
              <w:szCs w:val="24"/>
            </w:rPr>
            <w:id w:val="543490472"/>
            <w14:checkbox>
              <w14:checked w14:val="0"/>
              <w14:checkedState w14:val="2612" w14:font="MS Gothic"/>
              <w14:uncheckedState w14:val="2610" w14:font="MS Gothic"/>
            </w14:checkbox>
          </w:sdtPr>
          <w:sdtEndPr/>
          <w:sdtContent>
            <w:tc>
              <w:tcPr>
                <w:tcW w:w="423" w:type="dxa"/>
                <w:shd w:val="clear" w:color="auto" w:fill="auto"/>
              </w:tcPr>
              <w:p w14:paraId="240C4CF8" w14:textId="77777777" w:rsidR="003517D0" w:rsidRPr="00D21CC2" w:rsidRDefault="003517D0" w:rsidP="003517D0">
                <w:pPr>
                  <w:rPr>
                    <w:rFonts w:cstheme="minorHAnsi"/>
                    <w:sz w:val="24"/>
                    <w:szCs w:val="24"/>
                  </w:rPr>
                </w:pPr>
                <w:r w:rsidRPr="00D21CC2">
                  <w:rPr>
                    <w:rFonts w:ascii="Segoe UI Symbol" w:eastAsia="MS Gothic" w:hAnsi="Segoe UI Symbol" w:cs="Segoe UI Symbol"/>
                    <w:sz w:val="24"/>
                    <w:szCs w:val="24"/>
                  </w:rPr>
                  <w:t>☐</w:t>
                </w:r>
              </w:p>
            </w:tc>
          </w:sdtContent>
        </w:sdt>
        <w:tc>
          <w:tcPr>
            <w:tcW w:w="4535" w:type="dxa"/>
            <w:shd w:val="clear" w:color="auto" w:fill="auto"/>
          </w:tcPr>
          <w:p w14:paraId="06F18244" w14:textId="77777777" w:rsidR="003517D0" w:rsidRPr="00D21CC2" w:rsidRDefault="003517D0" w:rsidP="003517D0">
            <w:pPr>
              <w:rPr>
                <w:rFonts w:cstheme="minorHAnsi"/>
                <w:sz w:val="24"/>
                <w:szCs w:val="24"/>
              </w:rPr>
            </w:pPr>
            <w:r w:rsidRPr="00D21CC2">
              <w:rPr>
                <w:rFonts w:cstheme="minorHAnsi"/>
                <w:sz w:val="24"/>
                <w:szCs w:val="24"/>
              </w:rPr>
              <w:t>Introduce student to members of staff</w:t>
            </w:r>
          </w:p>
        </w:tc>
        <w:tc>
          <w:tcPr>
            <w:tcW w:w="5832" w:type="dxa"/>
            <w:shd w:val="clear" w:color="auto" w:fill="auto"/>
          </w:tcPr>
          <w:p w14:paraId="7A1F18B5" w14:textId="77777777" w:rsidR="003517D0" w:rsidRPr="00D21CC2" w:rsidRDefault="003517D0" w:rsidP="003517D0">
            <w:pPr>
              <w:rPr>
                <w:rFonts w:cstheme="minorHAnsi"/>
                <w:sz w:val="24"/>
                <w:szCs w:val="24"/>
              </w:rPr>
            </w:pPr>
          </w:p>
        </w:tc>
      </w:tr>
      <w:tr w:rsidR="003517D0" w14:paraId="24FE66D5" w14:textId="77777777" w:rsidTr="00282AA9">
        <w:trPr>
          <w:trHeight w:val="231"/>
        </w:trPr>
        <w:sdt>
          <w:sdtPr>
            <w:rPr>
              <w:rFonts w:cstheme="minorHAnsi"/>
              <w:sz w:val="24"/>
              <w:szCs w:val="24"/>
            </w:rPr>
            <w:id w:val="-742415068"/>
            <w14:checkbox>
              <w14:checked w14:val="0"/>
              <w14:checkedState w14:val="2612" w14:font="MS Gothic"/>
              <w14:uncheckedState w14:val="2610" w14:font="MS Gothic"/>
            </w14:checkbox>
          </w:sdtPr>
          <w:sdtEndPr/>
          <w:sdtContent>
            <w:tc>
              <w:tcPr>
                <w:tcW w:w="423" w:type="dxa"/>
                <w:shd w:val="clear" w:color="auto" w:fill="auto"/>
              </w:tcPr>
              <w:p w14:paraId="29C9030D" w14:textId="77777777" w:rsidR="003517D0" w:rsidRPr="00D21CC2" w:rsidRDefault="003517D0" w:rsidP="003517D0">
                <w:pPr>
                  <w:rPr>
                    <w:rFonts w:cstheme="minorHAnsi"/>
                    <w:sz w:val="24"/>
                    <w:szCs w:val="24"/>
                  </w:rPr>
                </w:pPr>
                <w:r w:rsidRPr="00D21CC2">
                  <w:rPr>
                    <w:rFonts w:ascii="Segoe UI Symbol" w:eastAsia="MS Gothic" w:hAnsi="Segoe UI Symbol" w:cs="Segoe UI Symbol"/>
                    <w:sz w:val="24"/>
                    <w:szCs w:val="24"/>
                  </w:rPr>
                  <w:t>☐</w:t>
                </w:r>
              </w:p>
            </w:tc>
          </w:sdtContent>
        </w:sdt>
        <w:tc>
          <w:tcPr>
            <w:tcW w:w="4535" w:type="dxa"/>
            <w:shd w:val="clear" w:color="auto" w:fill="auto"/>
          </w:tcPr>
          <w:p w14:paraId="1F86C392" w14:textId="77777777" w:rsidR="003517D0" w:rsidRPr="00D21CC2" w:rsidRDefault="003517D0" w:rsidP="003517D0">
            <w:pPr>
              <w:rPr>
                <w:rFonts w:cstheme="minorHAnsi"/>
                <w:sz w:val="24"/>
                <w:szCs w:val="24"/>
              </w:rPr>
            </w:pPr>
            <w:r w:rsidRPr="00D21CC2">
              <w:rPr>
                <w:rFonts w:cstheme="minorHAnsi"/>
                <w:sz w:val="24"/>
                <w:szCs w:val="24"/>
              </w:rPr>
              <w:t>Assign a “buddy” to the student (if applicable)</w:t>
            </w:r>
          </w:p>
          <w:p w14:paraId="10097436" w14:textId="77777777" w:rsidR="003517D0" w:rsidRPr="00D21CC2" w:rsidRDefault="003517D0" w:rsidP="003517D0">
            <w:pPr>
              <w:rPr>
                <w:rFonts w:cstheme="minorHAnsi"/>
                <w:sz w:val="24"/>
                <w:szCs w:val="24"/>
              </w:rPr>
            </w:pPr>
            <w:r w:rsidRPr="00D21CC2">
              <w:rPr>
                <w:rFonts w:cstheme="minorHAnsi"/>
                <w:sz w:val="24"/>
                <w:szCs w:val="24"/>
              </w:rPr>
              <w:t>Name of “buddy”</w:t>
            </w:r>
          </w:p>
        </w:tc>
        <w:tc>
          <w:tcPr>
            <w:tcW w:w="5832" w:type="dxa"/>
            <w:shd w:val="clear" w:color="auto" w:fill="auto"/>
          </w:tcPr>
          <w:p w14:paraId="55BBE99F" w14:textId="77777777" w:rsidR="003517D0" w:rsidRPr="00D21CC2" w:rsidRDefault="003517D0" w:rsidP="003517D0">
            <w:pPr>
              <w:rPr>
                <w:rFonts w:cstheme="minorHAnsi"/>
                <w:sz w:val="24"/>
                <w:szCs w:val="24"/>
              </w:rPr>
            </w:pPr>
          </w:p>
        </w:tc>
      </w:tr>
      <w:tr w:rsidR="003517D0" w14:paraId="3514DA0E" w14:textId="77777777" w:rsidTr="00282AA9">
        <w:trPr>
          <w:trHeight w:val="231"/>
        </w:trPr>
        <w:sdt>
          <w:sdtPr>
            <w:rPr>
              <w:rFonts w:cstheme="minorHAnsi"/>
              <w:sz w:val="24"/>
              <w:szCs w:val="24"/>
            </w:rPr>
            <w:id w:val="-1026565952"/>
            <w14:checkbox>
              <w14:checked w14:val="0"/>
              <w14:checkedState w14:val="2612" w14:font="MS Gothic"/>
              <w14:uncheckedState w14:val="2610" w14:font="MS Gothic"/>
            </w14:checkbox>
          </w:sdtPr>
          <w:sdtEndPr/>
          <w:sdtContent>
            <w:tc>
              <w:tcPr>
                <w:tcW w:w="423" w:type="dxa"/>
                <w:shd w:val="clear" w:color="auto" w:fill="auto"/>
              </w:tcPr>
              <w:p w14:paraId="4EBBCCB3" w14:textId="77777777" w:rsidR="003517D0" w:rsidRPr="00D21CC2" w:rsidRDefault="001E7DFB" w:rsidP="003517D0">
                <w:pPr>
                  <w:rPr>
                    <w:rFonts w:cstheme="minorHAnsi"/>
                    <w:sz w:val="24"/>
                    <w:szCs w:val="24"/>
                  </w:rPr>
                </w:pPr>
                <w:r w:rsidRPr="00D21CC2">
                  <w:rPr>
                    <w:rFonts w:ascii="Segoe UI Symbol" w:eastAsia="MS Gothic" w:hAnsi="Segoe UI Symbol" w:cs="Segoe UI Symbol"/>
                    <w:sz w:val="24"/>
                    <w:szCs w:val="24"/>
                  </w:rPr>
                  <w:t>☐</w:t>
                </w:r>
              </w:p>
            </w:tc>
          </w:sdtContent>
        </w:sdt>
        <w:tc>
          <w:tcPr>
            <w:tcW w:w="4535" w:type="dxa"/>
            <w:shd w:val="clear" w:color="auto" w:fill="auto"/>
          </w:tcPr>
          <w:p w14:paraId="15A8C845" w14:textId="77777777" w:rsidR="003517D0" w:rsidRPr="00D21CC2" w:rsidRDefault="003517D0" w:rsidP="003517D0">
            <w:pPr>
              <w:rPr>
                <w:rFonts w:cstheme="minorHAnsi"/>
                <w:sz w:val="24"/>
                <w:szCs w:val="24"/>
              </w:rPr>
            </w:pPr>
            <w:r w:rsidRPr="00D21CC2">
              <w:rPr>
                <w:rFonts w:cstheme="minorHAnsi"/>
                <w:sz w:val="24"/>
                <w:szCs w:val="24"/>
              </w:rPr>
              <w:t>Name of contact person other than Preceptor if student is unwell (if applicable)</w:t>
            </w:r>
          </w:p>
        </w:tc>
        <w:tc>
          <w:tcPr>
            <w:tcW w:w="5832" w:type="dxa"/>
            <w:shd w:val="clear" w:color="auto" w:fill="auto"/>
          </w:tcPr>
          <w:p w14:paraId="0717BF5C" w14:textId="77777777" w:rsidR="003517D0" w:rsidRPr="00D21CC2" w:rsidRDefault="003517D0" w:rsidP="003517D0">
            <w:pPr>
              <w:rPr>
                <w:rFonts w:cstheme="minorHAnsi"/>
                <w:sz w:val="24"/>
                <w:szCs w:val="24"/>
              </w:rPr>
            </w:pPr>
          </w:p>
        </w:tc>
      </w:tr>
    </w:tbl>
    <w:p w14:paraId="7BFE1650" w14:textId="77777777" w:rsidR="00273A2F" w:rsidRDefault="00273A2F" w:rsidP="00273A2F"/>
    <w:tbl>
      <w:tblPr>
        <w:tblStyle w:val="TableGrid"/>
        <w:tblW w:w="0" w:type="auto"/>
        <w:tblLook w:val="04A0" w:firstRow="1" w:lastRow="0" w:firstColumn="1" w:lastColumn="0" w:noHBand="0" w:noVBand="1"/>
      </w:tblPr>
      <w:tblGrid>
        <w:gridCol w:w="1348"/>
        <w:gridCol w:w="9442"/>
      </w:tblGrid>
      <w:tr w:rsidR="003517D0" w:rsidRPr="00D21CC2" w14:paraId="5735E48F" w14:textId="77777777" w:rsidTr="00282AA9">
        <w:tc>
          <w:tcPr>
            <w:tcW w:w="10790" w:type="dxa"/>
            <w:gridSpan w:val="2"/>
            <w:shd w:val="clear" w:color="auto" w:fill="A8D08D" w:themeFill="accent6" w:themeFillTint="99"/>
          </w:tcPr>
          <w:p w14:paraId="5DAAE2FD" w14:textId="77777777" w:rsidR="003517D0" w:rsidRPr="00D21CC2" w:rsidRDefault="003517D0" w:rsidP="00273A2F">
            <w:pPr>
              <w:rPr>
                <w:rFonts w:cstheme="minorHAnsi"/>
                <w:sz w:val="24"/>
                <w:szCs w:val="24"/>
              </w:rPr>
            </w:pPr>
            <w:r w:rsidRPr="00D21CC2">
              <w:rPr>
                <w:rFonts w:cstheme="minorHAnsi"/>
                <w:sz w:val="24"/>
                <w:szCs w:val="24"/>
              </w:rPr>
              <w:t>Student-Preceptor Meetings / Training Plan Review Dates:</w:t>
            </w:r>
          </w:p>
          <w:p w14:paraId="7FD2DB59" w14:textId="77777777" w:rsidR="003517D0" w:rsidRPr="00D21CC2" w:rsidRDefault="003517D0" w:rsidP="008F62CD">
            <w:pPr>
              <w:rPr>
                <w:rFonts w:cstheme="minorHAnsi"/>
                <w:i/>
                <w:sz w:val="24"/>
                <w:szCs w:val="24"/>
              </w:rPr>
            </w:pPr>
            <w:r w:rsidRPr="00D21CC2">
              <w:rPr>
                <w:rFonts w:cstheme="minorHAnsi"/>
                <w:i/>
                <w:sz w:val="24"/>
                <w:szCs w:val="24"/>
              </w:rPr>
              <w:t xml:space="preserve">Suggested minimum is 1 meeting every 4 weeks and as required. Two of these sessions must be face-to-face (in person or remote video call). Consider more frequent meetings to start. If the student is </w:t>
            </w:r>
            <w:r w:rsidR="008F62CD">
              <w:rPr>
                <w:rFonts w:cstheme="minorHAnsi"/>
                <w:i/>
                <w:sz w:val="24"/>
                <w:szCs w:val="24"/>
              </w:rPr>
              <w:t xml:space="preserve">on placement </w:t>
            </w:r>
            <w:r w:rsidRPr="00D21CC2">
              <w:rPr>
                <w:rFonts w:cstheme="minorHAnsi"/>
                <w:i/>
                <w:sz w:val="24"/>
                <w:szCs w:val="24"/>
              </w:rPr>
              <w:t>remotely, regular check-ins are advised.</w:t>
            </w:r>
          </w:p>
        </w:tc>
      </w:tr>
      <w:tr w:rsidR="00B935CD" w:rsidRPr="00D21CC2" w14:paraId="7325806B" w14:textId="77777777" w:rsidTr="002B663E">
        <w:trPr>
          <w:trHeight w:val="235"/>
        </w:trPr>
        <w:tc>
          <w:tcPr>
            <w:tcW w:w="1348" w:type="dxa"/>
            <w:shd w:val="clear" w:color="auto" w:fill="E2EFD9" w:themeFill="accent6" w:themeFillTint="33"/>
          </w:tcPr>
          <w:p w14:paraId="498E2C46" w14:textId="77777777" w:rsidR="00B935CD" w:rsidRPr="00D21CC2" w:rsidRDefault="00B935CD" w:rsidP="00273A2F">
            <w:pPr>
              <w:rPr>
                <w:rFonts w:cstheme="minorHAnsi"/>
                <w:sz w:val="24"/>
                <w:szCs w:val="24"/>
              </w:rPr>
            </w:pPr>
            <w:r w:rsidRPr="00D21CC2">
              <w:rPr>
                <w:rFonts w:cstheme="minorHAnsi"/>
                <w:sz w:val="24"/>
                <w:szCs w:val="24"/>
              </w:rPr>
              <w:t>Date/Time</w:t>
            </w:r>
          </w:p>
        </w:tc>
        <w:tc>
          <w:tcPr>
            <w:tcW w:w="9442" w:type="dxa"/>
            <w:shd w:val="clear" w:color="auto" w:fill="E2EFD9" w:themeFill="accent6" w:themeFillTint="33"/>
          </w:tcPr>
          <w:p w14:paraId="6E45499A" w14:textId="77777777" w:rsidR="00B935CD" w:rsidRPr="00D21CC2" w:rsidRDefault="00B935CD" w:rsidP="00273A2F">
            <w:pPr>
              <w:rPr>
                <w:rFonts w:cstheme="minorHAnsi"/>
                <w:sz w:val="24"/>
                <w:szCs w:val="24"/>
              </w:rPr>
            </w:pPr>
          </w:p>
        </w:tc>
      </w:tr>
      <w:tr w:rsidR="00B935CD" w:rsidRPr="00D21CC2" w14:paraId="25CAD032" w14:textId="77777777" w:rsidTr="006E31E8">
        <w:trPr>
          <w:trHeight w:val="231"/>
        </w:trPr>
        <w:tc>
          <w:tcPr>
            <w:tcW w:w="1348" w:type="dxa"/>
          </w:tcPr>
          <w:p w14:paraId="00BC833C" w14:textId="77777777" w:rsidR="00B935CD" w:rsidRPr="00D21CC2" w:rsidRDefault="00B935CD" w:rsidP="00273A2F">
            <w:pPr>
              <w:rPr>
                <w:rFonts w:cstheme="minorHAnsi"/>
                <w:sz w:val="24"/>
                <w:szCs w:val="24"/>
              </w:rPr>
            </w:pPr>
          </w:p>
        </w:tc>
        <w:tc>
          <w:tcPr>
            <w:tcW w:w="9442" w:type="dxa"/>
          </w:tcPr>
          <w:p w14:paraId="5B0339BC" w14:textId="77777777" w:rsidR="00B935CD" w:rsidRPr="00D21CC2" w:rsidRDefault="00B935CD" w:rsidP="00273A2F">
            <w:pPr>
              <w:rPr>
                <w:rFonts w:cstheme="minorHAnsi"/>
                <w:sz w:val="24"/>
                <w:szCs w:val="24"/>
              </w:rPr>
            </w:pPr>
          </w:p>
        </w:tc>
      </w:tr>
      <w:tr w:rsidR="00B935CD" w:rsidRPr="00D21CC2" w14:paraId="5E088D9B" w14:textId="77777777" w:rsidTr="004B6CE7">
        <w:trPr>
          <w:trHeight w:val="231"/>
        </w:trPr>
        <w:tc>
          <w:tcPr>
            <w:tcW w:w="1348" w:type="dxa"/>
          </w:tcPr>
          <w:p w14:paraId="70A1C682" w14:textId="77777777" w:rsidR="00B935CD" w:rsidRPr="00D21CC2" w:rsidRDefault="00B935CD" w:rsidP="00273A2F">
            <w:pPr>
              <w:rPr>
                <w:rFonts w:cstheme="minorHAnsi"/>
                <w:sz w:val="24"/>
                <w:szCs w:val="24"/>
              </w:rPr>
            </w:pPr>
          </w:p>
        </w:tc>
        <w:tc>
          <w:tcPr>
            <w:tcW w:w="9442" w:type="dxa"/>
          </w:tcPr>
          <w:p w14:paraId="094959D9" w14:textId="77777777" w:rsidR="00B935CD" w:rsidRPr="00D21CC2" w:rsidRDefault="00B935CD" w:rsidP="00273A2F">
            <w:pPr>
              <w:rPr>
                <w:rFonts w:cstheme="minorHAnsi"/>
                <w:sz w:val="24"/>
                <w:szCs w:val="24"/>
              </w:rPr>
            </w:pPr>
          </w:p>
        </w:tc>
      </w:tr>
      <w:tr w:rsidR="00B935CD" w:rsidRPr="00D21CC2" w14:paraId="140BF6F5" w14:textId="77777777" w:rsidTr="00E67534">
        <w:trPr>
          <w:trHeight w:val="231"/>
        </w:trPr>
        <w:tc>
          <w:tcPr>
            <w:tcW w:w="1348" w:type="dxa"/>
          </w:tcPr>
          <w:p w14:paraId="092D60DC" w14:textId="77777777" w:rsidR="00B935CD" w:rsidRPr="00D21CC2" w:rsidRDefault="00B935CD" w:rsidP="00273A2F">
            <w:pPr>
              <w:rPr>
                <w:rFonts w:cstheme="minorHAnsi"/>
                <w:sz w:val="24"/>
                <w:szCs w:val="24"/>
              </w:rPr>
            </w:pPr>
          </w:p>
        </w:tc>
        <w:tc>
          <w:tcPr>
            <w:tcW w:w="9442" w:type="dxa"/>
          </w:tcPr>
          <w:p w14:paraId="2CE97A77" w14:textId="77777777" w:rsidR="00B935CD" w:rsidRPr="00D21CC2" w:rsidRDefault="00B935CD" w:rsidP="00273A2F">
            <w:pPr>
              <w:rPr>
                <w:rFonts w:cstheme="minorHAnsi"/>
                <w:sz w:val="24"/>
                <w:szCs w:val="24"/>
              </w:rPr>
            </w:pPr>
          </w:p>
        </w:tc>
      </w:tr>
      <w:tr w:rsidR="00B935CD" w:rsidRPr="00D21CC2" w14:paraId="17D70595" w14:textId="77777777" w:rsidTr="00E805C7">
        <w:trPr>
          <w:trHeight w:val="231"/>
        </w:trPr>
        <w:tc>
          <w:tcPr>
            <w:tcW w:w="1348" w:type="dxa"/>
          </w:tcPr>
          <w:p w14:paraId="2A0DD2AC" w14:textId="77777777" w:rsidR="00B935CD" w:rsidRPr="00D21CC2" w:rsidRDefault="00B935CD" w:rsidP="00273A2F">
            <w:pPr>
              <w:rPr>
                <w:rFonts w:cstheme="minorHAnsi"/>
                <w:sz w:val="24"/>
                <w:szCs w:val="24"/>
              </w:rPr>
            </w:pPr>
          </w:p>
        </w:tc>
        <w:tc>
          <w:tcPr>
            <w:tcW w:w="9442" w:type="dxa"/>
          </w:tcPr>
          <w:p w14:paraId="6F57D6C4" w14:textId="77777777" w:rsidR="00B935CD" w:rsidRPr="00D21CC2" w:rsidRDefault="00B935CD" w:rsidP="00273A2F">
            <w:pPr>
              <w:rPr>
                <w:rFonts w:cstheme="minorHAnsi"/>
                <w:sz w:val="24"/>
                <w:szCs w:val="24"/>
              </w:rPr>
            </w:pPr>
          </w:p>
        </w:tc>
      </w:tr>
      <w:tr w:rsidR="00B935CD" w:rsidRPr="00D21CC2" w14:paraId="4E8CD80B" w14:textId="77777777" w:rsidTr="00D75E52">
        <w:trPr>
          <w:trHeight w:val="231"/>
        </w:trPr>
        <w:tc>
          <w:tcPr>
            <w:tcW w:w="1348" w:type="dxa"/>
          </w:tcPr>
          <w:p w14:paraId="2EFDD9A8" w14:textId="77777777" w:rsidR="00B935CD" w:rsidRPr="00D21CC2" w:rsidRDefault="00B935CD" w:rsidP="00273A2F">
            <w:pPr>
              <w:rPr>
                <w:rFonts w:cstheme="minorHAnsi"/>
                <w:sz w:val="24"/>
                <w:szCs w:val="24"/>
              </w:rPr>
            </w:pPr>
          </w:p>
        </w:tc>
        <w:tc>
          <w:tcPr>
            <w:tcW w:w="9442" w:type="dxa"/>
          </w:tcPr>
          <w:p w14:paraId="5B93C22B" w14:textId="77777777" w:rsidR="00B935CD" w:rsidRPr="00D21CC2" w:rsidRDefault="00B935CD" w:rsidP="00273A2F">
            <w:pPr>
              <w:rPr>
                <w:rFonts w:cstheme="minorHAnsi"/>
                <w:sz w:val="24"/>
                <w:szCs w:val="24"/>
              </w:rPr>
            </w:pPr>
          </w:p>
        </w:tc>
      </w:tr>
    </w:tbl>
    <w:p w14:paraId="0C48F178" w14:textId="77777777" w:rsidR="003517D0" w:rsidRDefault="003517D0" w:rsidP="00273A2F"/>
    <w:tbl>
      <w:tblPr>
        <w:tblStyle w:val="TableGrid"/>
        <w:tblW w:w="0" w:type="auto"/>
        <w:tblLook w:val="04A0" w:firstRow="1" w:lastRow="0" w:firstColumn="1" w:lastColumn="0" w:noHBand="0" w:noVBand="1"/>
      </w:tblPr>
      <w:tblGrid>
        <w:gridCol w:w="3539"/>
        <w:gridCol w:w="1843"/>
        <w:gridCol w:w="3544"/>
        <w:gridCol w:w="1864"/>
      </w:tblGrid>
      <w:tr w:rsidR="003517D0" w:rsidRPr="00D21CC2" w14:paraId="5360F931" w14:textId="77777777" w:rsidTr="00282AA9">
        <w:tc>
          <w:tcPr>
            <w:tcW w:w="10790" w:type="dxa"/>
            <w:gridSpan w:val="4"/>
            <w:shd w:val="clear" w:color="auto" w:fill="A8D08D" w:themeFill="accent6" w:themeFillTint="99"/>
          </w:tcPr>
          <w:p w14:paraId="65644968" w14:textId="77777777" w:rsidR="003517D0" w:rsidRPr="00D21CC2" w:rsidRDefault="003517D0" w:rsidP="00273A2F">
            <w:pPr>
              <w:rPr>
                <w:sz w:val="24"/>
                <w:szCs w:val="24"/>
              </w:rPr>
            </w:pPr>
            <w:r w:rsidRPr="00D21CC2">
              <w:rPr>
                <w:sz w:val="24"/>
                <w:szCs w:val="24"/>
              </w:rPr>
              <w:t>Competency Assessment Dates</w:t>
            </w:r>
          </w:p>
        </w:tc>
      </w:tr>
      <w:tr w:rsidR="003517D0" w:rsidRPr="00D21CC2" w14:paraId="25332180" w14:textId="77777777" w:rsidTr="00282AA9">
        <w:tc>
          <w:tcPr>
            <w:tcW w:w="3539" w:type="dxa"/>
            <w:shd w:val="clear" w:color="auto" w:fill="E2EFD9" w:themeFill="accent6" w:themeFillTint="33"/>
          </w:tcPr>
          <w:p w14:paraId="4A44A18B" w14:textId="77777777" w:rsidR="003517D0" w:rsidRPr="00D21CC2" w:rsidRDefault="003517D0" w:rsidP="00273A2F">
            <w:pPr>
              <w:rPr>
                <w:sz w:val="24"/>
                <w:szCs w:val="24"/>
              </w:rPr>
            </w:pPr>
            <w:r w:rsidRPr="00D21CC2">
              <w:rPr>
                <w:sz w:val="24"/>
                <w:szCs w:val="24"/>
              </w:rPr>
              <w:t>Formative Competency Assessment</w:t>
            </w:r>
          </w:p>
        </w:tc>
        <w:tc>
          <w:tcPr>
            <w:tcW w:w="1843" w:type="dxa"/>
            <w:shd w:val="clear" w:color="auto" w:fill="E2EFD9" w:themeFill="accent6" w:themeFillTint="33"/>
          </w:tcPr>
          <w:p w14:paraId="45F63C0B" w14:textId="77777777" w:rsidR="003517D0" w:rsidRPr="00D21CC2" w:rsidRDefault="003517D0" w:rsidP="00273A2F">
            <w:pPr>
              <w:rPr>
                <w:sz w:val="24"/>
                <w:szCs w:val="24"/>
              </w:rPr>
            </w:pPr>
            <w:r w:rsidRPr="00D21CC2">
              <w:rPr>
                <w:sz w:val="24"/>
                <w:szCs w:val="24"/>
              </w:rPr>
              <w:t>Date</w:t>
            </w:r>
          </w:p>
        </w:tc>
        <w:tc>
          <w:tcPr>
            <w:tcW w:w="3544" w:type="dxa"/>
            <w:shd w:val="clear" w:color="auto" w:fill="E2EFD9" w:themeFill="accent6" w:themeFillTint="33"/>
          </w:tcPr>
          <w:p w14:paraId="126A5714" w14:textId="77777777" w:rsidR="003517D0" w:rsidRPr="00D21CC2" w:rsidRDefault="003A1BCC" w:rsidP="00273A2F">
            <w:pPr>
              <w:rPr>
                <w:sz w:val="24"/>
                <w:szCs w:val="24"/>
              </w:rPr>
            </w:pPr>
            <w:r w:rsidRPr="00D21CC2">
              <w:rPr>
                <w:sz w:val="24"/>
                <w:szCs w:val="24"/>
              </w:rPr>
              <w:t>Summative Competency Assess</w:t>
            </w:r>
            <w:r w:rsidR="003517D0" w:rsidRPr="00D21CC2">
              <w:rPr>
                <w:sz w:val="24"/>
                <w:szCs w:val="24"/>
              </w:rPr>
              <w:t>ment</w:t>
            </w:r>
          </w:p>
        </w:tc>
        <w:tc>
          <w:tcPr>
            <w:tcW w:w="1864" w:type="dxa"/>
            <w:shd w:val="clear" w:color="auto" w:fill="E2EFD9" w:themeFill="accent6" w:themeFillTint="33"/>
          </w:tcPr>
          <w:p w14:paraId="149B4F05" w14:textId="77777777" w:rsidR="003517D0" w:rsidRPr="00D21CC2" w:rsidRDefault="003A1BCC" w:rsidP="00273A2F">
            <w:pPr>
              <w:rPr>
                <w:sz w:val="24"/>
                <w:szCs w:val="24"/>
              </w:rPr>
            </w:pPr>
            <w:r w:rsidRPr="00D21CC2">
              <w:rPr>
                <w:sz w:val="24"/>
                <w:szCs w:val="24"/>
              </w:rPr>
              <w:t>Date</w:t>
            </w:r>
          </w:p>
        </w:tc>
      </w:tr>
      <w:tr w:rsidR="003A1BCC" w:rsidRPr="00D21CC2" w14:paraId="563EC26D" w14:textId="77777777" w:rsidTr="00282AA9">
        <w:tc>
          <w:tcPr>
            <w:tcW w:w="3539" w:type="dxa"/>
            <w:shd w:val="clear" w:color="auto" w:fill="auto"/>
          </w:tcPr>
          <w:p w14:paraId="3598E532" w14:textId="77777777" w:rsidR="003A1BCC" w:rsidRPr="00D21CC2" w:rsidRDefault="003A1BCC" w:rsidP="003A1BCC">
            <w:pPr>
              <w:rPr>
                <w:sz w:val="24"/>
                <w:szCs w:val="24"/>
              </w:rPr>
            </w:pPr>
            <w:r w:rsidRPr="00D21CC2">
              <w:rPr>
                <w:sz w:val="24"/>
                <w:szCs w:val="24"/>
              </w:rPr>
              <w:t>1. Student Self-Assessment</w:t>
            </w:r>
          </w:p>
        </w:tc>
        <w:tc>
          <w:tcPr>
            <w:tcW w:w="1843" w:type="dxa"/>
          </w:tcPr>
          <w:p w14:paraId="459D83C2" w14:textId="77777777" w:rsidR="003A1BCC" w:rsidRPr="00D21CC2" w:rsidRDefault="003A1BCC" w:rsidP="003A1BCC">
            <w:pPr>
              <w:rPr>
                <w:sz w:val="24"/>
                <w:szCs w:val="24"/>
              </w:rPr>
            </w:pPr>
          </w:p>
        </w:tc>
        <w:tc>
          <w:tcPr>
            <w:tcW w:w="3544" w:type="dxa"/>
          </w:tcPr>
          <w:p w14:paraId="46D48616" w14:textId="77777777" w:rsidR="003A1BCC" w:rsidRPr="00D21CC2" w:rsidRDefault="003A1BCC" w:rsidP="003A1BCC">
            <w:pPr>
              <w:rPr>
                <w:sz w:val="24"/>
                <w:szCs w:val="24"/>
              </w:rPr>
            </w:pPr>
            <w:r w:rsidRPr="00D21CC2">
              <w:rPr>
                <w:sz w:val="24"/>
                <w:szCs w:val="24"/>
              </w:rPr>
              <w:t>1. Student Self-Assessment</w:t>
            </w:r>
          </w:p>
        </w:tc>
        <w:tc>
          <w:tcPr>
            <w:tcW w:w="1864" w:type="dxa"/>
          </w:tcPr>
          <w:p w14:paraId="6228E750" w14:textId="77777777" w:rsidR="003A1BCC" w:rsidRPr="00D21CC2" w:rsidRDefault="003A1BCC" w:rsidP="003A1BCC">
            <w:pPr>
              <w:rPr>
                <w:sz w:val="24"/>
                <w:szCs w:val="24"/>
              </w:rPr>
            </w:pPr>
          </w:p>
        </w:tc>
      </w:tr>
      <w:tr w:rsidR="003A1BCC" w:rsidRPr="00D21CC2" w14:paraId="38A8F035" w14:textId="77777777" w:rsidTr="00282AA9">
        <w:tc>
          <w:tcPr>
            <w:tcW w:w="3539" w:type="dxa"/>
            <w:shd w:val="clear" w:color="auto" w:fill="auto"/>
          </w:tcPr>
          <w:p w14:paraId="40B5ABAF" w14:textId="77777777" w:rsidR="003A1BCC" w:rsidRPr="00D21CC2" w:rsidRDefault="003A1BCC" w:rsidP="003A1BCC">
            <w:pPr>
              <w:rPr>
                <w:sz w:val="24"/>
                <w:szCs w:val="24"/>
              </w:rPr>
            </w:pPr>
            <w:r w:rsidRPr="00D21CC2">
              <w:rPr>
                <w:sz w:val="24"/>
                <w:szCs w:val="24"/>
              </w:rPr>
              <w:t>2. Preceptor Assessment</w:t>
            </w:r>
          </w:p>
        </w:tc>
        <w:tc>
          <w:tcPr>
            <w:tcW w:w="1843" w:type="dxa"/>
          </w:tcPr>
          <w:p w14:paraId="14883B7C" w14:textId="77777777" w:rsidR="003A1BCC" w:rsidRPr="00D21CC2" w:rsidRDefault="003A1BCC" w:rsidP="003A1BCC">
            <w:pPr>
              <w:rPr>
                <w:sz w:val="24"/>
                <w:szCs w:val="24"/>
              </w:rPr>
            </w:pPr>
          </w:p>
        </w:tc>
        <w:tc>
          <w:tcPr>
            <w:tcW w:w="3544" w:type="dxa"/>
          </w:tcPr>
          <w:p w14:paraId="495EAE88" w14:textId="77777777" w:rsidR="003A1BCC" w:rsidRPr="00D21CC2" w:rsidRDefault="003A1BCC" w:rsidP="003A1BCC">
            <w:pPr>
              <w:rPr>
                <w:sz w:val="24"/>
                <w:szCs w:val="24"/>
              </w:rPr>
            </w:pPr>
            <w:r w:rsidRPr="00D21CC2">
              <w:rPr>
                <w:sz w:val="24"/>
                <w:szCs w:val="24"/>
              </w:rPr>
              <w:t>2. Preceptor Assessment</w:t>
            </w:r>
          </w:p>
        </w:tc>
        <w:tc>
          <w:tcPr>
            <w:tcW w:w="1864" w:type="dxa"/>
          </w:tcPr>
          <w:p w14:paraId="505A70DF" w14:textId="77777777" w:rsidR="003A1BCC" w:rsidRPr="00D21CC2" w:rsidRDefault="003A1BCC" w:rsidP="003A1BCC">
            <w:pPr>
              <w:rPr>
                <w:sz w:val="24"/>
                <w:szCs w:val="24"/>
              </w:rPr>
            </w:pPr>
          </w:p>
        </w:tc>
      </w:tr>
      <w:tr w:rsidR="003A1BCC" w:rsidRPr="00D21CC2" w14:paraId="22FE86A1" w14:textId="77777777" w:rsidTr="00282AA9">
        <w:tc>
          <w:tcPr>
            <w:tcW w:w="3539" w:type="dxa"/>
            <w:shd w:val="clear" w:color="auto" w:fill="auto"/>
          </w:tcPr>
          <w:p w14:paraId="4413E8E3" w14:textId="77777777" w:rsidR="003A1BCC" w:rsidRPr="00D21CC2" w:rsidRDefault="003A1BCC" w:rsidP="003A1BCC">
            <w:pPr>
              <w:rPr>
                <w:sz w:val="24"/>
                <w:szCs w:val="24"/>
              </w:rPr>
            </w:pPr>
            <w:r w:rsidRPr="00D21CC2">
              <w:rPr>
                <w:sz w:val="24"/>
                <w:szCs w:val="24"/>
              </w:rPr>
              <w:t>3. Feedback Session</w:t>
            </w:r>
          </w:p>
        </w:tc>
        <w:tc>
          <w:tcPr>
            <w:tcW w:w="1843" w:type="dxa"/>
          </w:tcPr>
          <w:p w14:paraId="4ADA18D1" w14:textId="77777777" w:rsidR="003A1BCC" w:rsidRPr="00D21CC2" w:rsidRDefault="003A1BCC" w:rsidP="003A1BCC">
            <w:pPr>
              <w:rPr>
                <w:sz w:val="24"/>
                <w:szCs w:val="24"/>
              </w:rPr>
            </w:pPr>
          </w:p>
        </w:tc>
        <w:tc>
          <w:tcPr>
            <w:tcW w:w="3544" w:type="dxa"/>
          </w:tcPr>
          <w:p w14:paraId="2BF6E74A" w14:textId="77777777" w:rsidR="003A1BCC" w:rsidRPr="00D21CC2" w:rsidRDefault="003A1BCC" w:rsidP="003A1BCC">
            <w:pPr>
              <w:rPr>
                <w:sz w:val="24"/>
                <w:szCs w:val="24"/>
              </w:rPr>
            </w:pPr>
            <w:r w:rsidRPr="00D21CC2">
              <w:rPr>
                <w:sz w:val="24"/>
                <w:szCs w:val="24"/>
              </w:rPr>
              <w:t>3. Feedback Session</w:t>
            </w:r>
          </w:p>
        </w:tc>
        <w:tc>
          <w:tcPr>
            <w:tcW w:w="1864" w:type="dxa"/>
          </w:tcPr>
          <w:p w14:paraId="3A13C1CC" w14:textId="77777777" w:rsidR="003A1BCC" w:rsidRPr="00D21CC2" w:rsidRDefault="003A1BCC" w:rsidP="003A1BCC">
            <w:pPr>
              <w:rPr>
                <w:sz w:val="24"/>
                <w:szCs w:val="24"/>
              </w:rPr>
            </w:pPr>
          </w:p>
        </w:tc>
      </w:tr>
      <w:tr w:rsidR="003A1BCC" w:rsidRPr="00D21CC2" w14:paraId="3E2F0A10" w14:textId="77777777" w:rsidTr="003A1BCC">
        <w:tc>
          <w:tcPr>
            <w:tcW w:w="5382" w:type="dxa"/>
            <w:gridSpan w:val="2"/>
          </w:tcPr>
          <w:p w14:paraId="197F87F6" w14:textId="77777777" w:rsidR="003A1BCC" w:rsidRPr="00D21CC2" w:rsidRDefault="003A1BCC" w:rsidP="004D5AD4">
            <w:pPr>
              <w:rPr>
                <w:sz w:val="24"/>
                <w:szCs w:val="24"/>
              </w:rPr>
            </w:pPr>
            <w:r w:rsidRPr="00D21CC2">
              <w:rPr>
                <w:sz w:val="24"/>
                <w:szCs w:val="24"/>
              </w:rPr>
              <w:t xml:space="preserve">To be completed by week 5 </w:t>
            </w:r>
          </w:p>
        </w:tc>
        <w:tc>
          <w:tcPr>
            <w:tcW w:w="5408" w:type="dxa"/>
            <w:gridSpan w:val="2"/>
          </w:tcPr>
          <w:p w14:paraId="4C8FA80E" w14:textId="77777777" w:rsidR="003A1BCC" w:rsidRPr="00D21CC2" w:rsidRDefault="003A1BCC" w:rsidP="004D5AD4">
            <w:pPr>
              <w:rPr>
                <w:sz w:val="24"/>
                <w:szCs w:val="24"/>
              </w:rPr>
            </w:pPr>
            <w:r w:rsidRPr="00D21CC2">
              <w:rPr>
                <w:sz w:val="24"/>
                <w:szCs w:val="24"/>
              </w:rPr>
              <w:t xml:space="preserve">To be completed by week 12 </w:t>
            </w:r>
          </w:p>
        </w:tc>
      </w:tr>
    </w:tbl>
    <w:p w14:paraId="2DA1CDA6" w14:textId="77777777" w:rsidR="003517D0" w:rsidRDefault="003517D0" w:rsidP="00273A2F"/>
    <w:tbl>
      <w:tblPr>
        <w:tblStyle w:val="TableGrid"/>
        <w:tblW w:w="0" w:type="auto"/>
        <w:tblLook w:val="04A0" w:firstRow="1" w:lastRow="0" w:firstColumn="1" w:lastColumn="0" w:noHBand="0" w:noVBand="1"/>
      </w:tblPr>
      <w:tblGrid>
        <w:gridCol w:w="5395"/>
        <w:gridCol w:w="5395"/>
      </w:tblGrid>
      <w:tr w:rsidR="003A1BCC" w:rsidRPr="00D21CC2" w14:paraId="49E71984" w14:textId="77777777" w:rsidTr="00282AA9">
        <w:tc>
          <w:tcPr>
            <w:tcW w:w="5395" w:type="dxa"/>
            <w:shd w:val="clear" w:color="auto" w:fill="A8D08D" w:themeFill="accent6" w:themeFillTint="99"/>
          </w:tcPr>
          <w:p w14:paraId="335B17DF" w14:textId="77777777" w:rsidR="003A1BCC" w:rsidRPr="00D21CC2" w:rsidRDefault="003A1BCC" w:rsidP="00273A2F">
            <w:pPr>
              <w:rPr>
                <w:sz w:val="24"/>
                <w:szCs w:val="24"/>
              </w:rPr>
            </w:pPr>
            <w:r w:rsidRPr="00D21CC2">
              <w:rPr>
                <w:sz w:val="24"/>
                <w:szCs w:val="24"/>
              </w:rPr>
              <w:t>Planned Preceptor Annual Leave Dates</w:t>
            </w:r>
          </w:p>
          <w:p w14:paraId="48AF9330" w14:textId="77777777" w:rsidR="003A1BCC" w:rsidRPr="00D21CC2" w:rsidRDefault="003A1BCC" w:rsidP="00273A2F">
            <w:pPr>
              <w:rPr>
                <w:sz w:val="24"/>
                <w:szCs w:val="24"/>
              </w:rPr>
            </w:pPr>
            <w:r w:rsidRPr="00AE4FAD">
              <w:rPr>
                <w:i/>
                <w:sz w:val="24"/>
                <w:szCs w:val="24"/>
              </w:rPr>
              <w:t xml:space="preserve">If </w:t>
            </w:r>
            <w:r w:rsidRPr="00D21CC2">
              <w:rPr>
                <w:i/>
                <w:sz w:val="24"/>
                <w:szCs w:val="24"/>
              </w:rPr>
              <w:t>Preceptor will be absent for more than 4 weeks of placement, please contact APPEL.</w:t>
            </w:r>
          </w:p>
        </w:tc>
        <w:tc>
          <w:tcPr>
            <w:tcW w:w="5395" w:type="dxa"/>
            <w:shd w:val="clear" w:color="auto" w:fill="A8D08D" w:themeFill="accent6" w:themeFillTint="99"/>
          </w:tcPr>
          <w:p w14:paraId="12AE75BA" w14:textId="77777777" w:rsidR="003A1BCC" w:rsidRPr="00D21CC2" w:rsidRDefault="003A1BCC" w:rsidP="00273A2F">
            <w:pPr>
              <w:rPr>
                <w:sz w:val="24"/>
                <w:szCs w:val="24"/>
              </w:rPr>
            </w:pPr>
            <w:r w:rsidRPr="00D21CC2">
              <w:rPr>
                <w:sz w:val="24"/>
                <w:szCs w:val="24"/>
              </w:rPr>
              <w:t>Who</w:t>
            </w:r>
            <w:r w:rsidR="00A46214">
              <w:rPr>
                <w:sz w:val="24"/>
                <w:szCs w:val="24"/>
              </w:rPr>
              <w:t>m</w:t>
            </w:r>
            <w:r w:rsidRPr="00D21CC2">
              <w:rPr>
                <w:sz w:val="24"/>
                <w:szCs w:val="24"/>
              </w:rPr>
              <w:t xml:space="preserve"> will </w:t>
            </w:r>
            <w:r w:rsidR="007E5AF7">
              <w:rPr>
                <w:sz w:val="24"/>
                <w:szCs w:val="24"/>
              </w:rPr>
              <w:t xml:space="preserve">the </w:t>
            </w:r>
            <w:r w:rsidRPr="00D21CC2">
              <w:rPr>
                <w:sz w:val="24"/>
                <w:szCs w:val="24"/>
              </w:rPr>
              <w:t>student be supervised by during Preceptor’s absence?</w:t>
            </w:r>
          </w:p>
        </w:tc>
      </w:tr>
      <w:tr w:rsidR="003A1BCC" w:rsidRPr="00D21CC2" w14:paraId="5600DEA3" w14:textId="77777777" w:rsidTr="003A1BCC">
        <w:tc>
          <w:tcPr>
            <w:tcW w:w="5395" w:type="dxa"/>
          </w:tcPr>
          <w:p w14:paraId="41CAB897" w14:textId="77777777" w:rsidR="003A1BCC" w:rsidRPr="00D21CC2" w:rsidRDefault="003A1BCC" w:rsidP="00273A2F">
            <w:pPr>
              <w:rPr>
                <w:sz w:val="24"/>
                <w:szCs w:val="24"/>
              </w:rPr>
            </w:pPr>
          </w:p>
        </w:tc>
        <w:tc>
          <w:tcPr>
            <w:tcW w:w="5395" w:type="dxa"/>
          </w:tcPr>
          <w:p w14:paraId="19185851" w14:textId="77777777" w:rsidR="003A1BCC" w:rsidRPr="00D21CC2" w:rsidRDefault="003A1BCC" w:rsidP="00273A2F">
            <w:pPr>
              <w:rPr>
                <w:sz w:val="24"/>
                <w:szCs w:val="24"/>
              </w:rPr>
            </w:pPr>
          </w:p>
        </w:tc>
      </w:tr>
      <w:tr w:rsidR="003A1BCC" w:rsidRPr="00D21CC2" w14:paraId="36D488C5" w14:textId="77777777" w:rsidTr="003A1BCC">
        <w:tc>
          <w:tcPr>
            <w:tcW w:w="5395" w:type="dxa"/>
          </w:tcPr>
          <w:p w14:paraId="7A69EA6E" w14:textId="77777777" w:rsidR="003A1BCC" w:rsidRPr="00D21CC2" w:rsidRDefault="003A1BCC" w:rsidP="00273A2F">
            <w:pPr>
              <w:rPr>
                <w:sz w:val="24"/>
                <w:szCs w:val="24"/>
              </w:rPr>
            </w:pPr>
          </w:p>
        </w:tc>
        <w:tc>
          <w:tcPr>
            <w:tcW w:w="5395" w:type="dxa"/>
          </w:tcPr>
          <w:p w14:paraId="4C536849" w14:textId="77777777" w:rsidR="003A1BCC" w:rsidRPr="00D21CC2" w:rsidRDefault="003A1BCC" w:rsidP="00273A2F">
            <w:pPr>
              <w:rPr>
                <w:sz w:val="24"/>
                <w:szCs w:val="24"/>
              </w:rPr>
            </w:pPr>
          </w:p>
        </w:tc>
      </w:tr>
      <w:tr w:rsidR="003A1BCC" w:rsidRPr="00D21CC2" w14:paraId="4657DD71" w14:textId="77777777" w:rsidTr="003A1BCC">
        <w:tc>
          <w:tcPr>
            <w:tcW w:w="5395" w:type="dxa"/>
          </w:tcPr>
          <w:p w14:paraId="128FB5A7" w14:textId="77777777" w:rsidR="003A1BCC" w:rsidRPr="00D21CC2" w:rsidRDefault="003A1BCC" w:rsidP="00273A2F">
            <w:pPr>
              <w:rPr>
                <w:sz w:val="24"/>
                <w:szCs w:val="24"/>
              </w:rPr>
            </w:pPr>
          </w:p>
        </w:tc>
        <w:tc>
          <w:tcPr>
            <w:tcW w:w="5395" w:type="dxa"/>
          </w:tcPr>
          <w:p w14:paraId="2E38711B" w14:textId="77777777" w:rsidR="003A1BCC" w:rsidRPr="00D21CC2" w:rsidRDefault="003A1BCC" w:rsidP="00273A2F">
            <w:pPr>
              <w:rPr>
                <w:sz w:val="24"/>
                <w:szCs w:val="24"/>
              </w:rPr>
            </w:pPr>
          </w:p>
        </w:tc>
      </w:tr>
      <w:tr w:rsidR="003A1BCC" w:rsidRPr="00D21CC2" w14:paraId="0CEBFF76" w14:textId="77777777" w:rsidTr="003A1BCC">
        <w:tc>
          <w:tcPr>
            <w:tcW w:w="5395" w:type="dxa"/>
          </w:tcPr>
          <w:p w14:paraId="33D72094" w14:textId="77777777" w:rsidR="003A1BCC" w:rsidRPr="00D21CC2" w:rsidRDefault="003A1BCC" w:rsidP="00273A2F">
            <w:pPr>
              <w:rPr>
                <w:sz w:val="24"/>
                <w:szCs w:val="24"/>
              </w:rPr>
            </w:pPr>
          </w:p>
        </w:tc>
        <w:tc>
          <w:tcPr>
            <w:tcW w:w="5395" w:type="dxa"/>
          </w:tcPr>
          <w:p w14:paraId="5F099027" w14:textId="77777777" w:rsidR="003A1BCC" w:rsidRPr="00D21CC2" w:rsidRDefault="003A1BCC" w:rsidP="00273A2F">
            <w:pPr>
              <w:rPr>
                <w:sz w:val="24"/>
                <w:szCs w:val="24"/>
              </w:rPr>
            </w:pPr>
          </w:p>
        </w:tc>
      </w:tr>
      <w:tr w:rsidR="003A1BCC" w:rsidRPr="00D21CC2" w14:paraId="1CC18A2A" w14:textId="77777777" w:rsidTr="00282AA9">
        <w:tc>
          <w:tcPr>
            <w:tcW w:w="10790" w:type="dxa"/>
            <w:gridSpan w:val="2"/>
            <w:shd w:val="clear" w:color="auto" w:fill="A8D08D" w:themeFill="accent6" w:themeFillTint="99"/>
          </w:tcPr>
          <w:p w14:paraId="54B41CCB" w14:textId="77777777" w:rsidR="003A1BCC" w:rsidRPr="00D21CC2" w:rsidRDefault="003A1BCC" w:rsidP="00273A2F">
            <w:pPr>
              <w:rPr>
                <w:sz w:val="24"/>
                <w:szCs w:val="24"/>
              </w:rPr>
            </w:pPr>
            <w:r w:rsidRPr="00D21CC2">
              <w:rPr>
                <w:sz w:val="24"/>
                <w:szCs w:val="24"/>
              </w:rPr>
              <w:lastRenderedPageBreak/>
              <w:t>Student Placement Schedule</w:t>
            </w:r>
          </w:p>
        </w:tc>
      </w:tr>
      <w:tr w:rsidR="003A1BCC" w:rsidRPr="00D21CC2" w14:paraId="648532B4" w14:textId="77777777" w:rsidTr="003A1BCC">
        <w:tc>
          <w:tcPr>
            <w:tcW w:w="10790" w:type="dxa"/>
            <w:gridSpan w:val="2"/>
          </w:tcPr>
          <w:p w14:paraId="47DE2EBF" w14:textId="77777777" w:rsidR="003A1BCC" w:rsidRPr="00D21CC2" w:rsidRDefault="003A1BCC" w:rsidP="00273A2F">
            <w:pPr>
              <w:rPr>
                <w:sz w:val="24"/>
                <w:szCs w:val="24"/>
              </w:rPr>
            </w:pPr>
          </w:p>
          <w:p w14:paraId="31B425C9" w14:textId="77777777" w:rsidR="003A1BCC" w:rsidRPr="00D21CC2" w:rsidRDefault="003A1BCC" w:rsidP="00273A2F">
            <w:pPr>
              <w:rPr>
                <w:sz w:val="24"/>
                <w:szCs w:val="24"/>
              </w:rPr>
            </w:pPr>
          </w:p>
          <w:p w14:paraId="671A6609" w14:textId="77777777" w:rsidR="003A1BCC" w:rsidRPr="00D21CC2" w:rsidRDefault="003A1BCC" w:rsidP="00273A2F">
            <w:pPr>
              <w:rPr>
                <w:sz w:val="24"/>
                <w:szCs w:val="24"/>
              </w:rPr>
            </w:pPr>
          </w:p>
          <w:p w14:paraId="7AC95530" w14:textId="77777777" w:rsidR="003A1BCC" w:rsidRPr="00D21CC2" w:rsidRDefault="003A1BCC" w:rsidP="00273A2F">
            <w:pPr>
              <w:rPr>
                <w:sz w:val="24"/>
                <w:szCs w:val="24"/>
              </w:rPr>
            </w:pPr>
          </w:p>
          <w:p w14:paraId="18D5FE30" w14:textId="77777777" w:rsidR="003A1BCC" w:rsidRPr="00D21CC2" w:rsidRDefault="003A1BCC" w:rsidP="00273A2F">
            <w:pPr>
              <w:rPr>
                <w:sz w:val="24"/>
                <w:szCs w:val="24"/>
              </w:rPr>
            </w:pPr>
          </w:p>
        </w:tc>
      </w:tr>
    </w:tbl>
    <w:p w14:paraId="64F7173A" w14:textId="77777777" w:rsidR="003A1BCC" w:rsidRDefault="003A1BCC" w:rsidP="00273A2F"/>
    <w:tbl>
      <w:tblPr>
        <w:tblStyle w:val="TableGrid"/>
        <w:tblW w:w="0" w:type="auto"/>
        <w:tblLook w:val="04A0" w:firstRow="1" w:lastRow="0" w:firstColumn="1" w:lastColumn="0" w:noHBand="0" w:noVBand="1"/>
      </w:tblPr>
      <w:tblGrid>
        <w:gridCol w:w="423"/>
        <w:gridCol w:w="10367"/>
      </w:tblGrid>
      <w:tr w:rsidR="003A1BCC" w:rsidRPr="00D21CC2" w14:paraId="042C7743" w14:textId="77777777" w:rsidTr="00282AA9">
        <w:tc>
          <w:tcPr>
            <w:tcW w:w="10790" w:type="dxa"/>
            <w:gridSpan w:val="2"/>
            <w:shd w:val="clear" w:color="auto" w:fill="A8D08D" w:themeFill="accent6" w:themeFillTint="99"/>
          </w:tcPr>
          <w:p w14:paraId="7643053A" w14:textId="77777777" w:rsidR="003A1BCC" w:rsidRPr="00D21CC2" w:rsidRDefault="003A1BCC" w:rsidP="00273A2F">
            <w:pPr>
              <w:rPr>
                <w:rFonts w:cstheme="minorHAnsi"/>
                <w:sz w:val="24"/>
                <w:szCs w:val="24"/>
              </w:rPr>
            </w:pPr>
            <w:r w:rsidRPr="00D21CC2">
              <w:rPr>
                <w:rFonts w:cstheme="minorHAnsi"/>
                <w:sz w:val="24"/>
                <w:szCs w:val="24"/>
              </w:rPr>
              <w:t>Placement Expectations</w:t>
            </w:r>
          </w:p>
        </w:tc>
      </w:tr>
      <w:tr w:rsidR="003A1BCC" w:rsidRPr="00D21CC2" w14:paraId="36BFB5E8" w14:textId="77777777" w:rsidTr="00282AA9">
        <w:tc>
          <w:tcPr>
            <w:tcW w:w="10790" w:type="dxa"/>
            <w:gridSpan w:val="2"/>
            <w:shd w:val="clear" w:color="auto" w:fill="E2EFD9" w:themeFill="accent6" w:themeFillTint="33"/>
          </w:tcPr>
          <w:p w14:paraId="38E7FC1D" w14:textId="77777777" w:rsidR="003A1BCC" w:rsidRPr="00D21CC2" w:rsidRDefault="001E7DFB" w:rsidP="001E7DFB">
            <w:pPr>
              <w:rPr>
                <w:rFonts w:cstheme="minorHAnsi"/>
                <w:sz w:val="24"/>
                <w:szCs w:val="24"/>
              </w:rPr>
            </w:pPr>
            <w:r w:rsidRPr="00D21CC2">
              <w:rPr>
                <w:rFonts w:cstheme="minorHAnsi"/>
                <w:sz w:val="24"/>
                <w:szCs w:val="24"/>
              </w:rPr>
              <w:t xml:space="preserve">Student: What is important for me </w:t>
            </w:r>
            <w:r w:rsidR="003A1BCC" w:rsidRPr="00D21CC2">
              <w:rPr>
                <w:rFonts w:cstheme="minorHAnsi"/>
                <w:sz w:val="24"/>
                <w:szCs w:val="24"/>
              </w:rPr>
              <w:t>for a successful placement?</w:t>
            </w:r>
          </w:p>
        </w:tc>
      </w:tr>
      <w:tr w:rsidR="003A1BCC" w:rsidRPr="00D21CC2" w14:paraId="2CCA2B74" w14:textId="77777777" w:rsidTr="003A1BCC">
        <w:tc>
          <w:tcPr>
            <w:tcW w:w="10790" w:type="dxa"/>
            <w:gridSpan w:val="2"/>
          </w:tcPr>
          <w:p w14:paraId="73B26928" w14:textId="77777777" w:rsidR="003A1BCC" w:rsidRPr="00D21CC2" w:rsidRDefault="003A1BCC" w:rsidP="00273A2F">
            <w:pPr>
              <w:rPr>
                <w:rFonts w:cstheme="minorHAnsi"/>
                <w:sz w:val="24"/>
                <w:szCs w:val="24"/>
              </w:rPr>
            </w:pPr>
          </w:p>
          <w:p w14:paraId="1E79289B" w14:textId="77777777" w:rsidR="003A1BCC" w:rsidRPr="00D21CC2" w:rsidRDefault="003A1BCC" w:rsidP="00273A2F">
            <w:pPr>
              <w:rPr>
                <w:rFonts w:cstheme="minorHAnsi"/>
                <w:sz w:val="24"/>
                <w:szCs w:val="24"/>
              </w:rPr>
            </w:pPr>
          </w:p>
          <w:p w14:paraId="29178C90" w14:textId="77777777" w:rsidR="003A1BCC" w:rsidRPr="00D21CC2" w:rsidRDefault="003A1BCC" w:rsidP="00273A2F">
            <w:pPr>
              <w:rPr>
                <w:rFonts w:cstheme="minorHAnsi"/>
                <w:sz w:val="24"/>
                <w:szCs w:val="24"/>
              </w:rPr>
            </w:pPr>
          </w:p>
          <w:p w14:paraId="07784A61" w14:textId="77777777" w:rsidR="003A1BCC" w:rsidRPr="00D21CC2" w:rsidRDefault="003A1BCC" w:rsidP="00273A2F">
            <w:pPr>
              <w:rPr>
                <w:rFonts w:cstheme="minorHAnsi"/>
                <w:sz w:val="24"/>
                <w:szCs w:val="24"/>
              </w:rPr>
            </w:pPr>
          </w:p>
        </w:tc>
      </w:tr>
      <w:tr w:rsidR="003A1BCC" w:rsidRPr="00D21CC2" w14:paraId="717F16F8" w14:textId="77777777" w:rsidTr="00282AA9">
        <w:tc>
          <w:tcPr>
            <w:tcW w:w="10790" w:type="dxa"/>
            <w:gridSpan w:val="2"/>
            <w:shd w:val="clear" w:color="auto" w:fill="E2EFD9" w:themeFill="accent6" w:themeFillTint="33"/>
          </w:tcPr>
          <w:p w14:paraId="62F1CE2A" w14:textId="77777777" w:rsidR="003A1BCC" w:rsidRPr="00D21CC2" w:rsidRDefault="001E7DFB" w:rsidP="001E7DFB">
            <w:pPr>
              <w:rPr>
                <w:rFonts w:cstheme="minorHAnsi"/>
                <w:sz w:val="24"/>
                <w:szCs w:val="24"/>
              </w:rPr>
            </w:pPr>
            <w:r w:rsidRPr="00D21CC2">
              <w:rPr>
                <w:rFonts w:cstheme="minorHAnsi"/>
                <w:sz w:val="24"/>
                <w:szCs w:val="24"/>
              </w:rPr>
              <w:t xml:space="preserve">Preceptor: What is important for me </w:t>
            </w:r>
            <w:r w:rsidR="003A1BCC" w:rsidRPr="00D21CC2">
              <w:rPr>
                <w:rFonts w:cstheme="minorHAnsi"/>
                <w:sz w:val="24"/>
                <w:szCs w:val="24"/>
              </w:rPr>
              <w:t>for a successful placement?</w:t>
            </w:r>
          </w:p>
        </w:tc>
      </w:tr>
      <w:tr w:rsidR="003A1BCC" w:rsidRPr="00D21CC2" w14:paraId="6F80A0C0" w14:textId="77777777" w:rsidTr="003A1BCC">
        <w:tc>
          <w:tcPr>
            <w:tcW w:w="10790" w:type="dxa"/>
            <w:gridSpan w:val="2"/>
          </w:tcPr>
          <w:p w14:paraId="33A10FA5" w14:textId="77777777" w:rsidR="003A1BCC" w:rsidRPr="00D21CC2" w:rsidRDefault="003A1BCC" w:rsidP="00273A2F">
            <w:pPr>
              <w:rPr>
                <w:rFonts w:cstheme="minorHAnsi"/>
                <w:sz w:val="24"/>
                <w:szCs w:val="24"/>
              </w:rPr>
            </w:pPr>
          </w:p>
          <w:p w14:paraId="44E207FB" w14:textId="77777777" w:rsidR="003A1BCC" w:rsidRPr="00D21CC2" w:rsidRDefault="003A1BCC" w:rsidP="00273A2F">
            <w:pPr>
              <w:rPr>
                <w:rFonts w:cstheme="minorHAnsi"/>
                <w:sz w:val="24"/>
                <w:szCs w:val="24"/>
              </w:rPr>
            </w:pPr>
          </w:p>
          <w:p w14:paraId="2E58F643" w14:textId="77777777" w:rsidR="003A1BCC" w:rsidRPr="00D21CC2" w:rsidRDefault="003A1BCC" w:rsidP="00273A2F">
            <w:pPr>
              <w:rPr>
                <w:rFonts w:cstheme="minorHAnsi"/>
                <w:sz w:val="24"/>
                <w:szCs w:val="24"/>
              </w:rPr>
            </w:pPr>
          </w:p>
          <w:p w14:paraId="25EC2628" w14:textId="77777777" w:rsidR="003A1BCC" w:rsidRPr="00D21CC2" w:rsidRDefault="003A1BCC" w:rsidP="00273A2F">
            <w:pPr>
              <w:rPr>
                <w:rFonts w:cstheme="minorHAnsi"/>
                <w:sz w:val="24"/>
                <w:szCs w:val="24"/>
              </w:rPr>
            </w:pPr>
          </w:p>
        </w:tc>
      </w:tr>
      <w:tr w:rsidR="003A1BCC" w:rsidRPr="00D21CC2" w14:paraId="09EB4ABE" w14:textId="77777777" w:rsidTr="00282AA9">
        <w:tc>
          <w:tcPr>
            <w:tcW w:w="10790" w:type="dxa"/>
            <w:gridSpan w:val="2"/>
            <w:shd w:val="clear" w:color="auto" w:fill="E2EFD9" w:themeFill="accent6" w:themeFillTint="33"/>
          </w:tcPr>
          <w:p w14:paraId="34A3C5E2" w14:textId="77777777" w:rsidR="003A1BCC" w:rsidRPr="00D21CC2" w:rsidRDefault="001E7DFB" w:rsidP="00273A2F">
            <w:pPr>
              <w:rPr>
                <w:rFonts w:cstheme="minorHAnsi"/>
                <w:sz w:val="24"/>
                <w:szCs w:val="24"/>
              </w:rPr>
            </w:pPr>
            <w:r w:rsidRPr="00D21CC2">
              <w:rPr>
                <w:rFonts w:cstheme="minorHAnsi"/>
                <w:sz w:val="24"/>
                <w:szCs w:val="24"/>
              </w:rPr>
              <w:t>S</w:t>
            </w:r>
            <w:r w:rsidR="003A1BCC" w:rsidRPr="00D21CC2">
              <w:rPr>
                <w:rFonts w:cstheme="minorHAnsi"/>
                <w:sz w:val="24"/>
                <w:szCs w:val="24"/>
              </w:rPr>
              <w:t>tudent’s personal learnin</w:t>
            </w:r>
            <w:r w:rsidRPr="00D21CC2">
              <w:rPr>
                <w:rFonts w:cstheme="minorHAnsi"/>
                <w:sz w:val="24"/>
                <w:szCs w:val="24"/>
              </w:rPr>
              <w:t>g objectives while on placement:</w:t>
            </w:r>
          </w:p>
        </w:tc>
      </w:tr>
      <w:tr w:rsidR="003A1BCC" w:rsidRPr="00D21CC2" w14:paraId="6423BDDF" w14:textId="77777777" w:rsidTr="003A1BCC">
        <w:tc>
          <w:tcPr>
            <w:tcW w:w="10790" w:type="dxa"/>
            <w:gridSpan w:val="2"/>
          </w:tcPr>
          <w:p w14:paraId="229F141F" w14:textId="77777777" w:rsidR="003A1BCC" w:rsidRPr="00D21CC2" w:rsidRDefault="003A1BCC" w:rsidP="00273A2F">
            <w:pPr>
              <w:rPr>
                <w:rFonts w:cstheme="minorHAnsi"/>
                <w:sz w:val="24"/>
                <w:szCs w:val="24"/>
              </w:rPr>
            </w:pPr>
          </w:p>
          <w:p w14:paraId="4BD3AC79" w14:textId="77777777" w:rsidR="003A1BCC" w:rsidRPr="00D21CC2" w:rsidRDefault="003A1BCC" w:rsidP="00273A2F">
            <w:pPr>
              <w:rPr>
                <w:rFonts w:cstheme="minorHAnsi"/>
                <w:sz w:val="24"/>
                <w:szCs w:val="24"/>
              </w:rPr>
            </w:pPr>
          </w:p>
          <w:p w14:paraId="128C752D" w14:textId="77777777" w:rsidR="003A1BCC" w:rsidRPr="00D21CC2" w:rsidRDefault="003A1BCC" w:rsidP="00273A2F">
            <w:pPr>
              <w:rPr>
                <w:rFonts w:cstheme="minorHAnsi"/>
                <w:sz w:val="24"/>
                <w:szCs w:val="24"/>
              </w:rPr>
            </w:pPr>
          </w:p>
          <w:p w14:paraId="3178034F" w14:textId="77777777" w:rsidR="003A1BCC" w:rsidRPr="00D21CC2" w:rsidRDefault="003A1BCC" w:rsidP="00273A2F">
            <w:pPr>
              <w:rPr>
                <w:rFonts w:cstheme="minorHAnsi"/>
                <w:sz w:val="24"/>
                <w:szCs w:val="24"/>
              </w:rPr>
            </w:pPr>
          </w:p>
        </w:tc>
      </w:tr>
      <w:tr w:rsidR="003A1BCC" w:rsidRPr="00D21CC2" w14:paraId="60B7BE54" w14:textId="77777777" w:rsidTr="00282AA9">
        <w:tc>
          <w:tcPr>
            <w:tcW w:w="10790" w:type="dxa"/>
            <w:gridSpan w:val="2"/>
            <w:shd w:val="clear" w:color="auto" w:fill="E2EFD9" w:themeFill="accent6" w:themeFillTint="33"/>
          </w:tcPr>
          <w:p w14:paraId="4A37FB7D" w14:textId="77777777" w:rsidR="003A1BCC" w:rsidRPr="00D21CC2" w:rsidRDefault="001E7DFB" w:rsidP="00273A2F">
            <w:pPr>
              <w:rPr>
                <w:rFonts w:cstheme="minorHAnsi"/>
                <w:sz w:val="24"/>
                <w:szCs w:val="24"/>
              </w:rPr>
            </w:pPr>
            <w:r w:rsidRPr="00D21CC2">
              <w:rPr>
                <w:rFonts w:cstheme="minorHAnsi"/>
                <w:sz w:val="24"/>
                <w:szCs w:val="24"/>
              </w:rPr>
              <w:t>Self-D</w:t>
            </w:r>
            <w:r w:rsidR="003A1BCC" w:rsidRPr="00D21CC2">
              <w:rPr>
                <w:rFonts w:cstheme="minorHAnsi"/>
                <w:sz w:val="24"/>
                <w:szCs w:val="24"/>
              </w:rPr>
              <w:t>irected Learning Opportunities: What can the student do when the team are busy?</w:t>
            </w:r>
          </w:p>
        </w:tc>
      </w:tr>
      <w:tr w:rsidR="003A1BCC" w:rsidRPr="00D21CC2" w14:paraId="22AED0CD" w14:textId="77777777" w:rsidTr="003A1BCC">
        <w:tc>
          <w:tcPr>
            <w:tcW w:w="10790" w:type="dxa"/>
            <w:gridSpan w:val="2"/>
          </w:tcPr>
          <w:p w14:paraId="040D8724" w14:textId="77777777" w:rsidR="003A1BCC" w:rsidRPr="00D21CC2" w:rsidRDefault="003A1BCC" w:rsidP="00273A2F">
            <w:pPr>
              <w:rPr>
                <w:rFonts w:cstheme="minorHAnsi"/>
                <w:sz w:val="24"/>
                <w:szCs w:val="24"/>
              </w:rPr>
            </w:pPr>
          </w:p>
          <w:p w14:paraId="160635C4" w14:textId="77777777" w:rsidR="003A1BCC" w:rsidRPr="00D21CC2" w:rsidRDefault="003A1BCC" w:rsidP="00273A2F">
            <w:pPr>
              <w:rPr>
                <w:rFonts w:cstheme="minorHAnsi"/>
                <w:sz w:val="24"/>
                <w:szCs w:val="24"/>
              </w:rPr>
            </w:pPr>
          </w:p>
          <w:p w14:paraId="074950D6" w14:textId="77777777" w:rsidR="003A1BCC" w:rsidRPr="00D21CC2" w:rsidRDefault="003A1BCC" w:rsidP="00273A2F">
            <w:pPr>
              <w:rPr>
                <w:rFonts w:cstheme="minorHAnsi"/>
                <w:sz w:val="24"/>
                <w:szCs w:val="24"/>
              </w:rPr>
            </w:pPr>
          </w:p>
        </w:tc>
      </w:tr>
      <w:tr w:rsidR="003A1BCC" w:rsidRPr="00D21CC2" w14:paraId="6711E64B" w14:textId="77777777" w:rsidTr="00282AA9">
        <w:tc>
          <w:tcPr>
            <w:tcW w:w="10790" w:type="dxa"/>
            <w:gridSpan w:val="2"/>
            <w:shd w:val="clear" w:color="auto" w:fill="E2EFD9" w:themeFill="accent6" w:themeFillTint="33"/>
          </w:tcPr>
          <w:p w14:paraId="278CFEA6" w14:textId="77777777" w:rsidR="003A1BCC" w:rsidRPr="00D21CC2" w:rsidRDefault="001E7DFB" w:rsidP="00273A2F">
            <w:pPr>
              <w:rPr>
                <w:rFonts w:cstheme="minorHAnsi"/>
                <w:sz w:val="24"/>
                <w:szCs w:val="24"/>
              </w:rPr>
            </w:pPr>
            <w:r w:rsidRPr="00D21CC2">
              <w:rPr>
                <w:rFonts w:cstheme="minorHAnsi"/>
                <w:sz w:val="24"/>
                <w:szCs w:val="24"/>
              </w:rPr>
              <w:t>S</w:t>
            </w:r>
            <w:r w:rsidR="003A1BCC" w:rsidRPr="00D21CC2">
              <w:rPr>
                <w:rFonts w:cstheme="minorHAnsi"/>
                <w:sz w:val="24"/>
                <w:szCs w:val="24"/>
              </w:rPr>
              <w:t xml:space="preserve">tudent’s previous pharmacy or other relevant </w:t>
            </w:r>
            <w:r w:rsidRPr="00D21CC2">
              <w:rPr>
                <w:rFonts w:cstheme="minorHAnsi"/>
                <w:sz w:val="24"/>
                <w:szCs w:val="24"/>
              </w:rPr>
              <w:t>experience:</w:t>
            </w:r>
          </w:p>
        </w:tc>
      </w:tr>
      <w:tr w:rsidR="003A1BCC" w:rsidRPr="00D21CC2" w14:paraId="2473119A" w14:textId="77777777" w:rsidTr="003A1BCC">
        <w:tc>
          <w:tcPr>
            <w:tcW w:w="10790" w:type="dxa"/>
            <w:gridSpan w:val="2"/>
          </w:tcPr>
          <w:p w14:paraId="34BCA9BB" w14:textId="77777777" w:rsidR="003A1BCC" w:rsidRPr="00D21CC2" w:rsidRDefault="003A1BCC" w:rsidP="00273A2F">
            <w:pPr>
              <w:rPr>
                <w:rFonts w:cstheme="minorHAnsi"/>
                <w:sz w:val="24"/>
                <w:szCs w:val="24"/>
              </w:rPr>
            </w:pPr>
          </w:p>
          <w:p w14:paraId="44C846A5" w14:textId="77777777" w:rsidR="003A1BCC" w:rsidRPr="00D21CC2" w:rsidRDefault="003A1BCC" w:rsidP="00273A2F">
            <w:pPr>
              <w:rPr>
                <w:rFonts w:cstheme="minorHAnsi"/>
                <w:sz w:val="24"/>
                <w:szCs w:val="24"/>
              </w:rPr>
            </w:pPr>
          </w:p>
          <w:p w14:paraId="524B0E5E" w14:textId="77777777" w:rsidR="003A1BCC" w:rsidRPr="00D21CC2" w:rsidRDefault="003A1BCC" w:rsidP="00273A2F">
            <w:pPr>
              <w:rPr>
                <w:rFonts w:cstheme="minorHAnsi"/>
                <w:sz w:val="24"/>
                <w:szCs w:val="24"/>
              </w:rPr>
            </w:pPr>
          </w:p>
        </w:tc>
      </w:tr>
      <w:tr w:rsidR="003A1BCC" w:rsidRPr="00D21CC2" w14:paraId="0CF52693" w14:textId="77777777" w:rsidTr="00282AA9">
        <w:tc>
          <w:tcPr>
            <w:tcW w:w="10790" w:type="dxa"/>
            <w:gridSpan w:val="2"/>
            <w:shd w:val="clear" w:color="auto" w:fill="A8D08D" w:themeFill="accent6" w:themeFillTint="99"/>
          </w:tcPr>
          <w:p w14:paraId="6D771889" w14:textId="77777777" w:rsidR="003A1BCC" w:rsidRPr="00D21CC2" w:rsidRDefault="003A1BCC" w:rsidP="00273A2F">
            <w:pPr>
              <w:rPr>
                <w:rFonts w:cstheme="minorHAnsi"/>
                <w:sz w:val="24"/>
                <w:szCs w:val="24"/>
              </w:rPr>
            </w:pPr>
            <w:r w:rsidRPr="00D21CC2">
              <w:rPr>
                <w:rFonts w:cstheme="minorHAnsi"/>
                <w:sz w:val="24"/>
                <w:szCs w:val="24"/>
              </w:rPr>
              <w:t>Learning Styles</w:t>
            </w:r>
          </w:p>
        </w:tc>
      </w:tr>
      <w:tr w:rsidR="003A1BCC" w:rsidRPr="00D21CC2" w14:paraId="23276372" w14:textId="77777777" w:rsidTr="00282AA9">
        <w:tc>
          <w:tcPr>
            <w:tcW w:w="10790" w:type="dxa"/>
            <w:gridSpan w:val="2"/>
            <w:shd w:val="clear" w:color="auto" w:fill="E2EFD9" w:themeFill="accent6" w:themeFillTint="33"/>
          </w:tcPr>
          <w:p w14:paraId="33D590F9" w14:textId="77777777" w:rsidR="003A1BCC" w:rsidRPr="00D21CC2" w:rsidRDefault="003A1BCC" w:rsidP="00273A2F">
            <w:pPr>
              <w:rPr>
                <w:rFonts w:cstheme="minorHAnsi"/>
                <w:sz w:val="24"/>
                <w:szCs w:val="24"/>
              </w:rPr>
            </w:pPr>
            <w:r w:rsidRPr="00D21CC2">
              <w:rPr>
                <w:rFonts w:cstheme="minorHAnsi"/>
                <w:sz w:val="24"/>
                <w:szCs w:val="24"/>
              </w:rPr>
              <w:t>What is the student’s preferred way to learn?</w:t>
            </w:r>
          </w:p>
        </w:tc>
      </w:tr>
      <w:tr w:rsidR="003A1BCC" w:rsidRPr="00D21CC2" w14:paraId="5FA32346" w14:textId="77777777" w:rsidTr="003A1BCC">
        <w:tc>
          <w:tcPr>
            <w:tcW w:w="10790" w:type="dxa"/>
            <w:gridSpan w:val="2"/>
          </w:tcPr>
          <w:p w14:paraId="391ECEBA" w14:textId="77777777" w:rsidR="003A1BCC" w:rsidRPr="00D21CC2" w:rsidRDefault="003A1BCC" w:rsidP="00273A2F">
            <w:pPr>
              <w:rPr>
                <w:rFonts w:cstheme="minorHAnsi"/>
                <w:sz w:val="24"/>
                <w:szCs w:val="24"/>
              </w:rPr>
            </w:pPr>
          </w:p>
          <w:p w14:paraId="6DED85E4" w14:textId="77777777" w:rsidR="001E7DFB" w:rsidRPr="00D21CC2" w:rsidRDefault="001E7DFB" w:rsidP="00273A2F">
            <w:pPr>
              <w:rPr>
                <w:rFonts w:cstheme="minorHAnsi"/>
                <w:sz w:val="24"/>
                <w:szCs w:val="24"/>
              </w:rPr>
            </w:pPr>
          </w:p>
          <w:p w14:paraId="4C36713E" w14:textId="77777777" w:rsidR="001E7DFB" w:rsidRPr="00D21CC2" w:rsidRDefault="001E7DFB" w:rsidP="00273A2F">
            <w:pPr>
              <w:rPr>
                <w:rFonts w:cstheme="minorHAnsi"/>
                <w:sz w:val="24"/>
                <w:szCs w:val="24"/>
              </w:rPr>
            </w:pPr>
          </w:p>
        </w:tc>
      </w:tr>
      <w:tr w:rsidR="003A1BCC" w:rsidRPr="00D21CC2" w14:paraId="12153474" w14:textId="77777777" w:rsidTr="00282AA9">
        <w:tc>
          <w:tcPr>
            <w:tcW w:w="10790" w:type="dxa"/>
            <w:gridSpan w:val="2"/>
            <w:shd w:val="clear" w:color="auto" w:fill="E2EFD9" w:themeFill="accent6" w:themeFillTint="33"/>
          </w:tcPr>
          <w:p w14:paraId="108D26C6" w14:textId="77777777" w:rsidR="003A1BCC" w:rsidRPr="00D21CC2" w:rsidRDefault="001E7DFB" w:rsidP="001E7DFB">
            <w:pPr>
              <w:rPr>
                <w:rFonts w:cstheme="minorHAnsi"/>
                <w:sz w:val="24"/>
                <w:szCs w:val="24"/>
              </w:rPr>
            </w:pPr>
            <w:r w:rsidRPr="00D21CC2">
              <w:rPr>
                <w:rFonts w:cstheme="minorHAnsi"/>
                <w:sz w:val="24"/>
                <w:szCs w:val="24"/>
              </w:rPr>
              <w:t>How does the Preceptor prefer</w:t>
            </w:r>
            <w:r w:rsidR="003A1BCC" w:rsidRPr="00D21CC2">
              <w:rPr>
                <w:rFonts w:cstheme="minorHAnsi"/>
                <w:sz w:val="24"/>
                <w:szCs w:val="24"/>
              </w:rPr>
              <w:t xml:space="preserve"> to support student learning?</w:t>
            </w:r>
          </w:p>
        </w:tc>
      </w:tr>
      <w:tr w:rsidR="003A1BCC" w:rsidRPr="00D21CC2" w14:paraId="78F24D49" w14:textId="77777777" w:rsidTr="003A1BCC">
        <w:tc>
          <w:tcPr>
            <w:tcW w:w="10790" w:type="dxa"/>
            <w:gridSpan w:val="2"/>
          </w:tcPr>
          <w:p w14:paraId="5289F44C" w14:textId="77777777" w:rsidR="003A1BCC" w:rsidRPr="00D21CC2" w:rsidRDefault="003A1BCC" w:rsidP="00273A2F">
            <w:pPr>
              <w:rPr>
                <w:rFonts w:cstheme="minorHAnsi"/>
                <w:sz w:val="24"/>
                <w:szCs w:val="24"/>
              </w:rPr>
            </w:pPr>
          </w:p>
          <w:p w14:paraId="116DDD41" w14:textId="77777777" w:rsidR="001E7DFB" w:rsidRPr="00D21CC2" w:rsidRDefault="001E7DFB" w:rsidP="00273A2F">
            <w:pPr>
              <w:rPr>
                <w:rFonts w:cstheme="minorHAnsi"/>
                <w:sz w:val="24"/>
                <w:szCs w:val="24"/>
              </w:rPr>
            </w:pPr>
          </w:p>
          <w:p w14:paraId="3ECDD1B1" w14:textId="77777777" w:rsidR="001E7DFB" w:rsidRPr="00D21CC2" w:rsidRDefault="001E7DFB" w:rsidP="00273A2F">
            <w:pPr>
              <w:rPr>
                <w:rFonts w:cstheme="minorHAnsi"/>
                <w:sz w:val="24"/>
                <w:szCs w:val="24"/>
              </w:rPr>
            </w:pPr>
          </w:p>
        </w:tc>
      </w:tr>
      <w:tr w:rsidR="001E7DFB" w:rsidRPr="00D21CC2" w14:paraId="4D6F85EC" w14:textId="77777777" w:rsidTr="00282AA9">
        <w:tc>
          <w:tcPr>
            <w:tcW w:w="10790" w:type="dxa"/>
            <w:gridSpan w:val="2"/>
            <w:shd w:val="clear" w:color="auto" w:fill="A8D08D" w:themeFill="accent6" w:themeFillTint="99"/>
          </w:tcPr>
          <w:p w14:paraId="028BEF7F" w14:textId="77777777" w:rsidR="001E7DFB" w:rsidRPr="00D21CC2" w:rsidRDefault="001E7DFB" w:rsidP="00273A2F">
            <w:pPr>
              <w:rPr>
                <w:rFonts w:cstheme="minorHAnsi"/>
                <w:sz w:val="24"/>
                <w:szCs w:val="24"/>
              </w:rPr>
            </w:pPr>
            <w:r w:rsidRPr="00D21CC2">
              <w:rPr>
                <w:rFonts w:cstheme="minorHAnsi"/>
                <w:sz w:val="24"/>
                <w:szCs w:val="24"/>
              </w:rPr>
              <w:t>Feedback</w:t>
            </w:r>
          </w:p>
        </w:tc>
      </w:tr>
      <w:tr w:rsidR="001E7DFB" w:rsidRPr="00D21CC2" w14:paraId="7EF08AD3" w14:textId="77777777" w:rsidTr="00282AA9">
        <w:tc>
          <w:tcPr>
            <w:tcW w:w="10790" w:type="dxa"/>
            <w:gridSpan w:val="2"/>
            <w:shd w:val="clear" w:color="auto" w:fill="E2EFD9" w:themeFill="accent6" w:themeFillTint="33"/>
          </w:tcPr>
          <w:p w14:paraId="4A717DB6" w14:textId="77777777" w:rsidR="001E7DFB" w:rsidRPr="00D21CC2" w:rsidRDefault="001E7DFB" w:rsidP="00273A2F">
            <w:pPr>
              <w:rPr>
                <w:rFonts w:cstheme="minorHAnsi"/>
                <w:sz w:val="24"/>
                <w:szCs w:val="24"/>
              </w:rPr>
            </w:pPr>
            <w:r w:rsidRPr="00D21CC2">
              <w:rPr>
                <w:rFonts w:cstheme="minorHAnsi"/>
                <w:sz w:val="24"/>
                <w:szCs w:val="24"/>
              </w:rPr>
              <w:t>How does the student like to receive feedback?</w:t>
            </w:r>
          </w:p>
        </w:tc>
      </w:tr>
      <w:tr w:rsidR="001E7DFB" w:rsidRPr="00D21CC2" w14:paraId="2EED03B4" w14:textId="77777777" w:rsidTr="003A1BCC">
        <w:tc>
          <w:tcPr>
            <w:tcW w:w="10790" w:type="dxa"/>
            <w:gridSpan w:val="2"/>
          </w:tcPr>
          <w:p w14:paraId="6D0ACD71" w14:textId="77777777" w:rsidR="001E7DFB" w:rsidRPr="00D21CC2" w:rsidRDefault="001E7DFB" w:rsidP="00273A2F">
            <w:pPr>
              <w:rPr>
                <w:rFonts w:cstheme="minorHAnsi"/>
                <w:sz w:val="24"/>
                <w:szCs w:val="24"/>
              </w:rPr>
            </w:pPr>
          </w:p>
          <w:p w14:paraId="52784D94" w14:textId="77777777" w:rsidR="001E7DFB" w:rsidRPr="00D21CC2" w:rsidRDefault="001E7DFB" w:rsidP="00273A2F">
            <w:pPr>
              <w:rPr>
                <w:rFonts w:cstheme="minorHAnsi"/>
                <w:sz w:val="24"/>
                <w:szCs w:val="24"/>
              </w:rPr>
            </w:pPr>
          </w:p>
          <w:p w14:paraId="6C450566" w14:textId="77777777" w:rsidR="001E7DFB" w:rsidRPr="00D21CC2" w:rsidRDefault="001E7DFB" w:rsidP="00273A2F">
            <w:pPr>
              <w:rPr>
                <w:rFonts w:cstheme="minorHAnsi"/>
                <w:sz w:val="24"/>
                <w:szCs w:val="24"/>
              </w:rPr>
            </w:pPr>
          </w:p>
        </w:tc>
      </w:tr>
      <w:tr w:rsidR="001E7DFB" w:rsidRPr="00D21CC2" w14:paraId="72DA2358" w14:textId="77777777" w:rsidTr="00282AA9">
        <w:tc>
          <w:tcPr>
            <w:tcW w:w="10790" w:type="dxa"/>
            <w:gridSpan w:val="2"/>
            <w:shd w:val="clear" w:color="auto" w:fill="E2EFD9" w:themeFill="accent6" w:themeFillTint="33"/>
          </w:tcPr>
          <w:p w14:paraId="55B3EEB9" w14:textId="77777777" w:rsidR="001E7DFB" w:rsidRPr="00D21CC2" w:rsidRDefault="001E7DFB" w:rsidP="00273A2F">
            <w:pPr>
              <w:rPr>
                <w:rFonts w:cstheme="minorHAnsi"/>
                <w:sz w:val="24"/>
                <w:szCs w:val="24"/>
              </w:rPr>
            </w:pPr>
            <w:r w:rsidRPr="00D21CC2">
              <w:rPr>
                <w:rFonts w:cstheme="minorHAnsi"/>
                <w:sz w:val="24"/>
                <w:szCs w:val="24"/>
              </w:rPr>
              <w:lastRenderedPageBreak/>
              <w:t>How will feedback be provided?</w:t>
            </w:r>
          </w:p>
        </w:tc>
      </w:tr>
      <w:tr w:rsidR="001E7DFB" w:rsidRPr="00D21CC2" w14:paraId="6A4739E7" w14:textId="77777777" w:rsidTr="003A1BCC">
        <w:tc>
          <w:tcPr>
            <w:tcW w:w="10790" w:type="dxa"/>
            <w:gridSpan w:val="2"/>
          </w:tcPr>
          <w:p w14:paraId="358AD5A4" w14:textId="77777777" w:rsidR="001E7DFB" w:rsidRPr="00D21CC2" w:rsidRDefault="001E7DFB" w:rsidP="00273A2F">
            <w:pPr>
              <w:rPr>
                <w:rFonts w:cstheme="minorHAnsi"/>
                <w:sz w:val="24"/>
                <w:szCs w:val="24"/>
              </w:rPr>
            </w:pPr>
          </w:p>
          <w:p w14:paraId="2A32B2FF" w14:textId="77777777" w:rsidR="001E7DFB" w:rsidRPr="00D21CC2" w:rsidRDefault="001E7DFB" w:rsidP="00273A2F">
            <w:pPr>
              <w:rPr>
                <w:rFonts w:cstheme="minorHAnsi"/>
                <w:sz w:val="24"/>
                <w:szCs w:val="24"/>
              </w:rPr>
            </w:pPr>
          </w:p>
          <w:p w14:paraId="76099FE0" w14:textId="77777777" w:rsidR="001E7DFB" w:rsidRPr="00D21CC2" w:rsidRDefault="001E7DFB" w:rsidP="00273A2F">
            <w:pPr>
              <w:rPr>
                <w:rFonts w:cstheme="minorHAnsi"/>
                <w:sz w:val="24"/>
                <w:szCs w:val="24"/>
              </w:rPr>
            </w:pPr>
          </w:p>
        </w:tc>
      </w:tr>
      <w:tr w:rsidR="001E7DFB" w:rsidRPr="00D21CC2" w14:paraId="15CAD7E0" w14:textId="77777777" w:rsidTr="00282AA9">
        <w:tc>
          <w:tcPr>
            <w:tcW w:w="10790" w:type="dxa"/>
            <w:gridSpan w:val="2"/>
            <w:shd w:val="clear" w:color="auto" w:fill="E2EFD9" w:themeFill="accent6" w:themeFillTint="33"/>
          </w:tcPr>
          <w:p w14:paraId="4985318D" w14:textId="77777777" w:rsidR="001E7DFB" w:rsidRPr="00D21CC2" w:rsidRDefault="001E7DFB" w:rsidP="00273A2F">
            <w:pPr>
              <w:rPr>
                <w:rFonts w:cstheme="minorHAnsi"/>
                <w:sz w:val="24"/>
                <w:szCs w:val="24"/>
              </w:rPr>
            </w:pPr>
            <w:r w:rsidRPr="00D21CC2">
              <w:rPr>
                <w:rFonts w:cstheme="minorHAnsi"/>
                <w:sz w:val="24"/>
                <w:szCs w:val="24"/>
              </w:rPr>
              <w:t>When and how often will feedback be provided?</w:t>
            </w:r>
          </w:p>
        </w:tc>
      </w:tr>
      <w:tr w:rsidR="001E7DFB" w:rsidRPr="00D21CC2" w14:paraId="01F1969F" w14:textId="77777777" w:rsidTr="003A1BCC">
        <w:tc>
          <w:tcPr>
            <w:tcW w:w="10790" w:type="dxa"/>
            <w:gridSpan w:val="2"/>
          </w:tcPr>
          <w:p w14:paraId="21C86433" w14:textId="77777777" w:rsidR="001E7DFB" w:rsidRPr="00D21CC2" w:rsidRDefault="001E7DFB" w:rsidP="00273A2F">
            <w:pPr>
              <w:rPr>
                <w:rFonts w:cstheme="minorHAnsi"/>
                <w:sz w:val="24"/>
                <w:szCs w:val="24"/>
              </w:rPr>
            </w:pPr>
          </w:p>
          <w:p w14:paraId="1FB8B85E" w14:textId="77777777" w:rsidR="001E7DFB" w:rsidRPr="00D21CC2" w:rsidRDefault="001E7DFB" w:rsidP="00273A2F">
            <w:pPr>
              <w:rPr>
                <w:rFonts w:cstheme="minorHAnsi"/>
                <w:sz w:val="24"/>
                <w:szCs w:val="24"/>
              </w:rPr>
            </w:pPr>
          </w:p>
          <w:p w14:paraId="0C85BEB3" w14:textId="77777777" w:rsidR="001E7DFB" w:rsidRPr="00D21CC2" w:rsidRDefault="001E7DFB" w:rsidP="00273A2F">
            <w:pPr>
              <w:rPr>
                <w:rFonts w:cstheme="minorHAnsi"/>
                <w:sz w:val="24"/>
                <w:szCs w:val="24"/>
              </w:rPr>
            </w:pPr>
          </w:p>
        </w:tc>
      </w:tr>
      <w:tr w:rsidR="001E7DFB" w:rsidRPr="00D21CC2" w14:paraId="3197F267" w14:textId="77777777" w:rsidTr="00282AA9">
        <w:tc>
          <w:tcPr>
            <w:tcW w:w="10790" w:type="dxa"/>
            <w:gridSpan w:val="2"/>
            <w:shd w:val="clear" w:color="auto" w:fill="A8D08D" w:themeFill="accent6" w:themeFillTint="99"/>
          </w:tcPr>
          <w:p w14:paraId="2C2C1114" w14:textId="77777777" w:rsidR="001E7DFB" w:rsidRPr="00D21CC2" w:rsidRDefault="001E7DFB" w:rsidP="00273A2F">
            <w:pPr>
              <w:rPr>
                <w:rFonts w:cstheme="minorHAnsi"/>
                <w:sz w:val="24"/>
                <w:szCs w:val="24"/>
              </w:rPr>
            </w:pPr>
            <w:r w:rsidRPr="00D21CC2">
              <w:rPr>
                <w:rFonts w:cstheme="minorHAnsi"/>
                <w:sz w:val="24"/>
                <w:szCs w:val="24"/>
              </w:rPr>
              <w:t>Any other items to be included as part of induction</w:t>
            </w:r>
          </w:p>
        </w:tc>
      </w:tr>
      <w:tr w:rsidR="001E7DFB" w:rsidRPr="00D21CC2" w14:paraId="3A36093C" w14:textId="77777777" w:rsidTr="001E7DFB">
        <w:sdt>
          <w:sdtPr>
            <w:rPr>
              <w:rFonts w:cstheme="minorHAnsi"/>
              <w:sz w:val="24"/>
              <w:szCs w:val="24"/>
            </w:rPr>
            <w:id w:val="1767420370"/>
            <w14:checkbox>
              <w14:checked w14:val="0"/>
              <w14:checkedState w14:val="2612" w14:font="MS Gothic"/>
              <w14:uncheckedState w14:val="2610" w14:font="MS Gothic"/>
            </w14:checkbox>
          </w:sdtPr>
          <w:sdtEndPr/>
          <w:sdtContent>
            <w:tc>
              <w:tcPr>
                <w:tcW w:w="421" w:type="dxa"/>
              </w:tcPr>
              <w:p w14:paraId="2D3B247F" w14:textId="77777777" w:rsidR="001E7DFB" w:rsidRPr="00D21CC2" w:rsidRDefault="001E7DFB" w:rsidP="00273A2F">
                <w:pPr>
                  <w:rPr>
                    <w:rFonts w:cstheme="minorHAnsi"/>
                    <w:sz w:val="24"/>
                    <w:szCs w:val="24"/>
                  </w:rPr>
                </w:pPr>
                <w:r w:rsidRPr="00D21CC2">
                  <w:rPr>
                    <w:rFonts w:ascii="Segoe UI Symbol" w:eastAsia="MS Gothic" w:hAnsi="Segoe UI Symbol" w:cs="Segoe UI Symbol"/>
                    <w:sz w:val="24"/>
                    <w:szCs w:val="24"/>
                  </w:rPr>
                  <w:t>☐</w:t>
                </w:r>
              </w:p>
            </w:tc>
          </w:sdtContent>
        </w:sdt>
        <w:tc>
          <w:tcPr>
            <w:tcW w:w="10369" w:type="dxa"/>
          </w:tcPr>
          <w:p w14:paraId="50F3F620" w14:textId="77777777" w:rsidR="001E7DFB" w:rsidRPr="00D21CC2" w:rsidRDefault="001E7DFB" w:rsidP="00273A2F">
            <w:pPr>
              <w:rPr>
                <w:rFonts w:cstheme="minorHAnsi"/>
                <w:sz w:val="24"/>
                <w:szCs w:val="24"/>
              </w:rPr>
            </w:pPr>
            <w:r w:rsidRPr="00D21CC2">
              <w:rPr>
                <w:rFonts w:cstheme="minorHAnsi"/>
                <w:sz w:val="24"/>
                <w:szCs w:val="24"/>
              </w:rPr>
              <w:t>SOPs</w:t>
            </w:r>
          </w:p>
        </w:tc>
      </w:tr>
      <w:tr w:rsidR="001E7DFB" w:rsidRPr="00D21CC2" w14:paraId="18F9648A" w14:textId="77777777" w:rsidTr="001E7DFB">
        <w:sdt>
          <w:sdtPr>
            <w:rPr>
              <w:rFonts w:cstheme="minorHAnsi"/>
              <w:sz w:val="24"/>
              <w:szCs w:val="24"/>
            </w:rPr>
            <w:id w:val="1823770695"/>
            <w14:checkbox>
              <w14:checked w14:val="0"/>
              <w14:checkedState w14:val="2612" w14:font="MS Gothic"/>
              <w14:uncheckedState w14:val="2610" w14:font="MS Gothic"/>
            </w14:checkbox>
          </w:sdtPr>
          <w:sdtEndPr/>
          <w:sdtContent>
            <w:tc>
              <w:tcPr>
                <w:tcW w:w="421" w:type="dxa"/>
              </w:tcPr>
              <w:p w14:paraId="460D13F2" w14:textId="77777777" w:rsidR="001E7DFB" w:rsidRPr="00D21CC2" w:rsidRDefault="001E7DFB" w:rsidP="00273A2F">
                <w:pPr>
                  <w:rPr>
                    <w:rFonts w:cstheme="minorHAnsi"/>
                    <w:sz w:val="24"/>
                    <w:szCs w:val="24"/>
                  </w:rPr>
                </w:pPr>
                <w:r w:rsidRPr="00D21CC2">
                  <w:rPr>
                    <w:rFonts w:ascii="Segoe UI Symbol" w:eastAsia="MS Gothic" w:hAnsi="Segoe UI Symbol" w:cs="Segoe UI Symbol"/>
                    <w:sz w:val="24"/>
                    <w:szCs w:val="24"/>
                  </w:rPr>
                  <w:t>☐</w:t>
                </w:r>
              </w:p>
            </w:tc>
          </w:sdtContent>
        </w:sdt>
        <w:tc>
          <w:tcPr>
            <w:tcW w:w="10369" w:type="dxa"/>
          </w:tcPr>
          <w:p w14:paraId="7EC2F9E3" w14:textId="77777777" w:rsidR="001E7DFB" w:rsidRPr="00D21CC2" w:rsidRDefault="001E7DFB" w:rsidP="00273A2F">
            <w:pPr>
              <w:rPr>
                <w:rFonts w:cstheme="minorHAnsi"/>
                <w:sz w:val="24"/>
                <w:szCs w:val="24"/>
              </w:rPr>
            </w:pPr>
            <w:r w:rsidRPr="00D21CC2">
              <w:rPr>
                <w:rFonts w:cstheme="minorHAnsi"/>
                <w:sz w:val="24"/>
                <w:szCs w:val="24"/>
              </w:rPr>
              <w:t>Health and Safety</w:t>
            </w:r>
          </w:p>
        </w:tc>
      </w:tr>
      <w:tr w:rsidR="001E7DFB" w:rsidRPr="00D21CC2" w14:paraId="524144A6" w14:textId="77777777" w:rsidTr="001E7DFB">
        <w:sdt>
          <w:sdtPr>
            <w:rPr>
              <w:rFonts w:cstheme="minorHAnsi"/>
              <w:sz w:val="24"/>
              <w:szCs w:val="24"/>
            </w:rPr>
            <w:id w:val="1469772797"/>
            <w14:checkbox>
              <w14:checked w14:val="0"/>
              <w14:checkedState w14:val="2612" w14:font="MS Gothic"/>
              <w14:uncheckedState w14:val="2610" w14:font="MS Gothic"/>
            </w14:checkbox>
          </w:sdtPr>
          <w:sdtEndPr/>
          <w:sdtContent>
            <w:tc>
              <w:tcPr>
                <w:tcW w:w="421" w:type="dxa"/>
              </w:tcPr>
              <w:p w14:paraId="3292CB57" w14:textId="77777777" w:rsidR="001E7DFB" w:rsidRPr="00D21CC2" w:rsidRDefault="001E7DFB" w:rsidP="00273A2F">
                <w:pPr>
                  <w:rPr>
                    <w:rFonts w:cstheme="minorHAnsi"/>
                    <w:sz w:val="24"/>
                    <w:szCs w:val="24"/>
                  </w:rPr>
                </w:pPr>
                <w:r w:rsidRPr="00D21CC2">
                  <w:rPr>
                    <w:rFonts w:ascii="Segoe UI Symbol" w:eastAsia="MS Gothic" w:hAnsi="Segoe UI Symbol" w:cs="Segoe UI Symbol"/>
                    <w:sz w:val="24"/>
                    <w:szCs w:val="24"/>
                  </w:rPr>
                  <w:t>☐</w:t>
                </w:r>
              </w:p>
            </w:tc>
          </w:sdtContent>
        </w:sdt>
        <w:tc>
          <w:tcPr>
            <w:tcW w:w="10369" w:type="dxa"/>
          </w:tcPr>
          <w:p w14:paraId="448F8DD7" w14:textId="77777777" w:rsidR="001E7DFB" w:rsidRPr="00D21CC2" w:rsidRDefault="00727563" w:rsidP="00727563">
            <w:pPr>
              <w:rPr>
                <w:rFonts w:cstheme="minorHAnsi"/>
                <w:sz w:val="24"/>
                <w:szCs w:val="24"/>
              </w:rPr>
            </w:pPr>
            <w:r w:rsidRPr="00D21CC2">
              <w:rPr>
                <w:rFonts w:cstheme="minorHAnsi"/>
                <w:sz w:val="24"/>
                <w:szCs w:val="24"/>
              </w:rPr>
              <w:t>C</w:t>
            </w:r>
            <w:r>
              <w:rPr>
                <w:rFonts w:cstheme="minorHAnsi"/>
                <w:sz w:val="24"/>
                <w:szCs w:val="24"/>
              </w:rPr>
              <w:t>OVID</w:t>
            </w:r>
            <w:r w:rsidR="001E7DFB" w:rsidRPr="00D21CC2">
              <w:rPr>
                <w:rFonts w:cstheme="minorHAnsi"/>
                <w:sz w:val="24"/>
                <w:szCs w:val="24"/>
              </w:rPr>
              <w:t>-19 Protocols</w:t>
            </w:r>
          </w:p>
        </w:tc>
      </w:tr>
      <w:tr w:rsidR="001E7DFB" w:rsidRPr="00D21CC2" w14:paraId="7C6C714A" w14:textId="77777777" w:rsidTr="001E7DFB">
        <w:sdt>
          <w:sdtPr>
            <w:rPr>
              <w:rFonts w:cstheme="minorHAnsi"/>
              <w:sz w:val="24"/>
              <w:szCs w:val="24"/>
            </w:rPr>
            <w:id w:val="-1635242187"/>
            <w14:checkbox>
              <w14:checked w14:val="0"/>
              <w14:checkedState w14:val="2612" w14:font="MS Gothic"/>
              <w14:uncheckedState w14:val="2610" w14:font="MS Gothic"/>
            </w14:checkbox>
          </w:sdtPr>
          <w:sdtEndPr/>
          <w:sdtContent>
            <w:tc>
              <w:tcPr>
                <w:tcW w:w="421" w:type="dxa"/>
              </w:tcPr>
              <w:p w14:paraId="2CF38273" w14:textId="77777777" w:rsidR="001E7DFB" w:rsidRPr="00D21CC2" w:rsidRDefault="001E7DFB" w:rsidP="00273A2F">
                <w:pPr>
                  <w:rPr>
                    <w:rFonts w:cstheme="minorHAnsi"/>
                    <w:sz w:val="24"/>
                    <w:szCs w:val="24"/>
                  </w:rPr>
                </w:pPr>
                <w:r w:rsidRPr="00D21CC2">
                  <w:rPr>
                    <w:rFonts w:ascii="Segoe UI Symbol" w:eastAsia="MS Gothic" w:hAnsi="Segoe UI Symbol" w:cs="Segoe UI Symbol"/>
                    <w:sz w:val="24"/>
                    <w:szCs w:val="24"/>
                  </w:rPr>
                  <w:t>☐</w:t>
                </w:r>
              </w:p>
            </w:tc>
          </w:sdtContent>
        </w:sdt>
        <w:tc>
          <w:tcPr>
            <w:tcW w:w="10369" w:type="dxa"/>
          </w:tcPr>
          <w:p w14:paraId="14E05012" w14:textId="77777777" w:rsidR="001E7DFB" w:rsidRPr="00D21CC2" w:rsidRDefault="001E7DFB" w:rsidP="00273A2F">
            <w:pPr>
              <w:rPr>
                <w:rFonts w:cstheme="minorHAnsi"/>
                <w:sz w:val="24"/>
                <w:szCs w:val="24"/>
              </w:rPr>
            </w:pPr>
            <w:r w:rsidRPr="00D21CC2">
              <w:rPr>
                <w:rFonts w:cstheme="minorHAnsi"/>
                <w:sz w:val="24"/>
                <w:szCs w:val="24"/>
              </w:rPr>
              <w:t>Training Manual</w:t>
            </w:r>
          </w:p>
        </w:tc>
      </w:tr>
      <w:tr w:rsidR="001E7DFB" w:rsidRPr="00D21CC2" w14:paraId="2605CCC7" w14:textId="77777777" w:rsidTr="001E7DFB">
        <w:sdt>
          <w:sdtPr>
            <w:rPr>
              <w:rFonts w:cstheme="minorHAnsi"/>
              <w:sz w:val="24"/>
              <w:szCs w:val="24"/>
            </w:rPr>
            <w:id w:val="1730814198"/>
            <w14:checkbox>
              <w14:checked w14:val="0"/>
              <w14:checkedState w14:val="2612" w14:font="MS Gothic"/>
              <w14:uncheckedState w14:val="2610" w14:font="MS Gothic"/>
            </w14:checkbox>
          </w:sdtPr>
          <w:sdtEndPr/>
          <w:sdtContent>
            <w:tc>
              <w:tcPr>
                <w:tcW w:w="421" w:type="dxa"/>
              </w:tcPr>
              <w:p w14:paraId="67433145" w14:textId="77777777" w:rsidR="001E7DFB" w:rsidRPr="00D21CC2" w:rsidRDefault="001E7DFB" w:rsidP="00273A2F">
                <w:pPr>
                  <w:rPr>
                    <w:rFonts w:cstheme="minorHAnsi"/>
                    <w:sz w:val="24"/>
                    <w:szCs w:val="24"/>
                  </w:rPr>
                </w:pPr>
                <w:r w:rsidRPr="00D21CC2">
                  <w:rPr>
                    <w:rFonts w:ascii="Segoe UI Symbol" w:eastAsia="MS Gothic" w:hAnsi="Segoe UI Symbol" w:cs="Segoe UI Symbol"/>
                    <w:sz w:val="24"/>
                    <w:szCs w:val="24"/>
                  </w:rPr>
                  <w:t>☐</w:t>
                </w:r>
              </w:p>
            </w:tc>
          </w:sdtContent>
        </w:sdt>
        <w:tc>
          <w:tcPr>
            <w:tcW w:w="10369" w:type="dxa"/>
          </w:tcPr>
          <w:p w14:paraId="17C61AFB" w14:textId="77777777" w:rsidR="001E7DFB" w:rsidRPr="00D21CC2" w:rsidRDefault="001E7DFB" w:rsidP="00273A2F">
            <w:pPr>
              <w:rPr>
                <w:rFonts w:cstheme="minorHAnsi"/>
                <w:sz w:val="24"/>
                <w:szCs w:val="24"/>
              </w:rPr>
            </w:pPr>
            <w:r w:rsidRPr="00D21CC2">
              <w:rPr>
                <w:rFonts w:cstheme="minorHAnsi"/>
                <w:sz w:val="24"/>
                <w:szCs w:val="24"/>
              </w:rPr>
              <w:t>Any other placement related paperwork</w:t>
            </w:r>
          </w:p>
        </w:tc>
      </w:tr>
    </w:tbl>
    <w:p w14:paraId="478DAD9B" w14:textId="77777777" w:rsidR="003A1BCC" w:rsidRDefault="003A1BCC" w:rsidP="00273A2F"/>
    <w:tbl>
      <w:tblPr>
        <w:tblStyle w:val="TableGrid"/>
        <w:tblW w:w="0" w:type="auto"/>
        <w:tblLook w:val="04A0" w:firstRow="1" w:lastRow="0" w:firstColumn="1" w:lastColumn="0" w:noHBand="0" w:noVBand="1"/>
      </w:tblPr>
      <w:tblGrid>
        <w:gridCol w:w="5395"/>
        <w:gridCol w:w="5395"/>
      </w:tblGrid>
      <w:tr w:rsidR="001E7DFB" w:rsidRPr="00D21CC2" w14:paraId="2EE75C47" w14:textId="77777777" w:rsidTr="00282AA9">
        <w:tc>
          <w:tcPr>
            <w:tcW w:w="10790" w:type="dxa"/>
            <w:gridSpan w:val="2"/>
            <w:shd w:val="clear" w:color="auto" w:fill="A8D08D" w:themeFill="accent6" w:themeFillTint="99"/>
          </w:tcPr>
          <w:p w14:paraId="2149FFCF" w14:textId="77777777" w:rsidR="001E7DFB" w:rsidRPr="00D21CC2" w:rsidRDefault="001E7DFB" w:rsidP="00273A2F">
            <w:pPr>
              <w:rPr>
                <w:sz w:val="24"/>
                <w:szCs w:val="24"/>
              </w:rPr>
            </w:pPr>
            <w:r w:rsidRPr="00D21CC2">
              <w:rPr>
                <w:sz w:val="24"/>
                <w:szCs w:val="24"/>
              </w:rPr>
              <w:t>Accessing APPEL Supports</w:t>
            </w:r>
          </w:p>
        </w:tc>
      </w:tr>
      <w:tr w:rsidR="001E7DFB" w:rsidRPr="00D21CC2" w14:paraId="464AAFAD" w14:textId="77777777" w:rsidTr="001E7DFB">
        <w:tc>
          <w:tcPr>
            <w:tcW w:w="5395" w:type="dxa"/>
          </w:tcPr>
          <w:p w14:paraId="7CCBCC7B" w14:textId="77777777" w:rsidR="001E7DFB" w:rsidRPr="00D21CC2" w:rsidRDefault="001E7DFB" w:rsidP="00273A2F">
            <w:pPr>
              <w:rPr>
                <w:sz w:val="24"/>
                <w:szCs w:val="24"/>
              </w:rPr>
            </w:pPr>
            <w:r w:rsidRPr="00D21CC2">
              <w:rPr>
                <w:sz w:val="24"/>
                <w:szCs w:val="24"/>
              </w:rPr>
              <w:t>Name of Practice Educator(s):</w:t>
            </w:r>
          </w:p>
        </w:tc>
        <w:tc>
          <w:tcPr>
            <w:tcW w:w="5395" w:type="dxa"/>
          </w:tcPr>
          <w:p w14:paraId="31708FD5" w14:textId="77777777" w:rsidR="001E7DFB" w:rsidRPr="00D21CC2" w:rsidRDefault="001E7DFB" w:rsidP="00273A2F">
            <w:pPr>
              <w:rPr>
                <w:sz w:val="24"/>
                <w:szCs w:val="24"/>
              </w:rPr>
            </w:pPr>
          </w:p>
        </w:tc>
      </w:tr>
      <w:tr w:rsidR="001E7DFB" w:rsidRPr="00D21CC2" w14:paraId="13BADD95" w14:textId="77777777" w:rsidTr="001E7DFB">
        <w:tc>
          <w:tcPr>
            <w:tcW w:w="5395" w:type="dxa"/>
          </w:tcPr>
          <w:p w14:paraId="3A425CC2" w14:textId="77777777" w:rsidR="001E7DFB" w:rsidRPr="00D21CC2" w:rsidRDefault="001E7DFB" w:rsidP="00273A2F">
            <w:pPr>
              <w:rPr>
                <w:sz w:val="24"/>
                <w:szCs w:val="24"/>
              </w:rPr>
            </w:pPr>
            <w:r w:rsidRPr="00D21CC2">
              <w:rPr>
                <w:sz w:val="24"/>
                <w:szCs w:val="24"/>
              </w:rPr>
              <w:t xml:space="preserve">PE(s) email </w:t>
            </w:r>
          </w:p>
        </w:tc>
        <w:tc>
          <w:tcPr>
            <w:tcW w:w="5395" w:type="dxa"/>
          </w:tcPr>
          <w:p w14:paraId="1EED614F" w14:textId="77777777" w:rsidR="001E7DFB" w:rsidRPr="00D21CC2" w:rsidRDefault="001E7DFB" w:rsidP="00273A2F">
            <w:pPr>
              <w:rPr>
                <w:sz w:val="24"/>
                <w:szCs w:val="24"/>
              </w:rPr>
            </w:pPr>
          </w:p>
        </w:tc>
      </w:tr>
      <w:tr w:rsidR="001E7DFB" w:rsidRPr="00D21CC2" w14:paraId="44A6F41C" w14:textId="77777777" w:rsidTr="001E7DFB">
        <w:tc>
          <w:tcPr>
            <w:tcW w:w="5395" w:type="dxa"/>
          </w:tcPr>
          <w:p w14:paraId="02D3545B" w14:textId="77777777" w:rsidR="001E7DFB" w:rsidRPr="00D21CC2" w:rsidRDefault="001E7DFB" w:rsidP="00273A2F">
            <w:pPr>
              <w:rPr>
                <w:sz w:val="24"/>
                <w:szCs w:val="24"/>
              </w:rPr>
            </w:pPr>
            <w:r w:rsidRPr="00D21CC2">
              <w:rPr>
                <w:sz w:val="24"/>
                <w:szCs w:val="24"/>
              </w:rPr>
              <w:t>PE(s) phone number</w:t>
            </w:r>
          </w:p>
        </w:tc>
        <w:tc>
          <w:tcPr>
            <w:tcW w:w="5395" w:type="dxa"/>
          </w:tcPr>
          <w:p w14:paraId="0057D585" w14:textId="77777777" w:rsidR="001E7DFB" w:rsidRPr="00D21CC2" w:rsidRDefault="001E7DFB" w:rsidP="00273A2F">
            <w:pPr>
              <w:rPr>
                <w:sz w:val="24"/>
                <w:szCs w:val="24"/>
              </w:rPr>
            </w:pPr>
          </w:p>
        </w:tc>
      </w:tr>
      <w:tr w:rsidR="001E7DFB" w:rsidRPr="00D21CC2" w14:paraId="28C3F489" w14:textId="77777777" w:rsidTr="001E7DFB">
        <w:tc>
          <w:tcPr>
            <w:tcW w:w="5395" w:type="dxa"/>
          </w:tcPr>
          <w:p w14:paraId="53EFA7C3" w14:textId="77777777" w:rsidR="001E7DFB" w:rsidRPr="00D21CC2" w:rsidRDefault="001E7DFB" w:rsidP="00273A2F">
            <w:pPr>
              <w:rPr>
                <w:sz w:val="24"/>
                <w:szCs w:val="24"/>
              </w:rPr>
            </w:pPr>
            <w:r w:rsidRPr="00D21CC2">
              <w:rPr>
                <w:sz w:val="24"/>
                <w:szCs w:val="24"/>
              </w:rPr>
              <w:t>APPEL office email</w:t>
            </w:r>
          </w:p>
        </w:tc>
        <w:tc>
          <w:tcPr>
            <w:tcW w:w="5395" w:type="dxa"/>
          </w:tcPr>
          <w:p w14:paraId="2C03CC5E" w14:textId="77777777" w:rsidR="001E7DFB" w:rsidRPr="00D21CC2" w:rsidRDefault="00AE4FAD" w:rsidP="00273A2F">
            <w:pPr>
              <w:rPr>
                <w:sz w:val="24"/>
                <w:szCs w:val="24"/>
              </w:rPr>
            </w:pPr>
            <w:hyperlink r:id="rId11" w:history="1">
              <w:r w:rsidR="00727563" w:rsidRPr="004B7EBC">
                <w:rPr>
                  <w:rStyle w:val="Hyperlink"/>
                  <w:sz w:val="24"/>
                  <w:szCs w:val="24"/>
                </w:rPr>
                <w:t>ops@appel.ie</w:t>
              </w:r>
            </w:hyperlink>
          </w:p>
        </w:tc>
      </w:tr>
      <w:tr w:rsidR="001E7DFB" w:rsidRPr="00D21CC2" w14:paraId="00981015" w14:textId="77777777" w:rsidTr="001E7DFB">
        <w:tc>
          <w:tcPr>
            <w:tcW w:w="5395" w:type="dxa"/>
          </w:tcPr>
          <w:p w14:paraId="00890311" w14:textId="77777777" w:rsidR="001E7DFB" w:rsidRPr="00D21CC2" w:rsidRDefault="001E7DFB" w:rsidP="00273A2F">
            <w:pPr>
              <w:rPr>
                <w:sz w:val="24"/>
                <w:szCs w:val="24"/>
              </w:rPr>
            </w:pPr>
            <w:r w:rsidRPr="00D21CC2">
              <w:rPr>
                <w:sz w:val="24"/>
                <w:szCs w:val="24"/>
              </w:rPr>
              <w:t xml:space="preserve">APPEL office phone number </w:t>
            </w:r>
          </w:p>
        </w:tc>
        <w:tc>
          <w:tcPr>
            <w:tcW w:w="5395" w:type="dxa"/>
          </w:tcPr>
          <w:p w14:paraId="234747BE" w14:textId="77777777" w:rsidR="001E7DFB" w:rsidRPr="00D21CC2" w:rsidRDefault="001E7DFB" w:rsidP="00273A2F">
            <w:pPr>
              <w:rPr>
                <w:sz w:val="24"/>
                <w:szCs w:val="24"/>
              </w:rPr>
            </w:pPr>
            <w:r w:rsidRPr="00D21CC2">
              <w:rPr>
                <w:sz w:val="24"/>
                <w:szCs w:val="24"/>
              </w:rPr>
              <w:t>01 402 5129</w:t>
            </w:r>
          </w:p>
        </w:tc>
      </w:tr>
    </w:tbl>
    <w:p w14:paraId="64AD9C41" w14:textId="77777777" w:rsidR="001E7DFB" w:rsidRDefault="001E7DFB" w:rsidP="00273A2F"/>
    <w:p w14:paraId="735048A8" w14:textId="77777777" w:rsidR="005841EE" w:rsidRDefault="005841EE">
      <w:r>
        <w:br w:type="page"/>
      </w:r>
    </w:p>
    <w:p w14:paraId="6A005D53" w14:textId="77777777" w:rsidR="005841EE" w:rsidRPr="00D21CC2" w:rsidRDefault="00D21CC2" w:rsidP="00D21CC2">
      <w:pPr>
        <w:pStyle w:val="Heading2"/>
        <w:jc w:val="center"/>
        <w:rPr>
          <w:b/>
          <w:color w:val="385623" w:themeColor="accent6" w:themeShade="80"/>
          <w:sz w:val="36"/>
          <w:szCs w:val="36"/>
        </w:rPr>
      </w:pPr>
      <w:r w:rsidRPr="00D21CC2">
        <w:rPr>
          <w:b/>
          <w:color w:val="385623" w:themeColor="accent6" w:themeShade="80"/>
          <w:sz w:val="36"/>
          <w:szCs w:val="36"/>
        </w:rPr>
        <w:lastRenderedPageBreak/>
        <w:t>Part 2:</w:t>
      </w:r>
      <w:r w:rsidR="005841EE" w:rsidRPr="00D21CC2">
        <w:rPr>
          <w:b/>
          <w:color w:val="385623" w:themeColor="accent6" w:themeShade="80"/>
          <w:sz w:val="36"/>
          <w:szCs w:val="36"/>
        </w:rPr>
        <w:t xml:space="preserve"> Training Plan</w:t>
      </w:r>
    </w:p>
    <w:tbl>
      <w:tblPr>
        <w:tblStyle w:val="TableGrid"/>
        <w:tblW w:w="0" w:type="auto"/>
        <w:tblLook w:val="04A0" w:firstRow="1" w:lastRow="0" w:firstColumn="1" w:lastColumn="0" w:noHBand="0" w:noVBand="1"/>
      </w:tblPr>
      <w:tblGrid>
        <w:gridCol w:w="10790"/>
      </w:tblGrid>
      <w:tr w:rsidR="005841EE" w:rsidRPr="00D21CC2" w14:paraId="24EA6F47" w14:textId="77777777" w:rsidTr="005841EE">
        <w:tc>
          <w:tcPr>
            <w:tcW w:w="10790" w:type="dxa"/>
          </w:tcPr>
          <w:p w14:paraId="2B092294" w14:textId="77777777" w:rsidR="005841EE" w:rsidRPr="00F33195" w:rsidRDefault="005841EE" w:rsidP="005841EE">
            <w:pPr>
              <w:rPr>
                <w:rFonts w:eastAsia="Calibri" w:cstheme="minorHAnsi"/>
                <w:b/>
                <w:color w:val="000000" w:themeColor="text1"/>
                <w:sz w:val="24"/>
                <w:szCs w:val="24"/>
              </w:rPr>
            </w:pPr>
            <w:r w:rsidRPr="00D21CC2">
              <w:rPr>
                <w:rFonts w:eastAsia="Calibri" w:cstheme="minorHAnsi"/>
                <w:color w:val="000000" w:themeColor="text1"/>
                <w:sz w:val="24"/>
                <w:szCs w:val="24"/>
              </w:rPr>
              <w:t>The student is responsible for their own training plan and should agree</w:t>
            </w:r>
            <w:r w:rsidR="00A46214">
              <w:rPr>
                <w:rFonts w:eastAsia="Calibri" w:cstheme="minorHAnsi"/>
                <w:color w:val="000000" w:themeColor="text1"/>
                <w:sz w:val="24"/>
                <w:szCs w:val="24"/>
              </w:rPr>
              <w:t xml:space="preserve"> on</w:t>
            </w:r>
            <w:r w:rsidRPr="00D21CC2">
              <w:rPr>
                <w:rFonts w:eastAsia="Calibri" w:cstheme="minorHAnsi"/>
                <w:color w:val="000000" w:themeColor="text1"/>
                <w:sz w:val="24"/>
                <w:szCs w:val="24"/>
              </w:rPr>
              <w:t xml:space="preserve"> a training plan relevant to the placement setting with their Preceptor.</w:t>
            </w:r>
            <w:r w:rsidR="00F33195">
              <w:rPr>
                <w:rFonts w:eastAsia="Calibri" w:cstheme="minorHAnsi"/>
                <w:b/>
                <w:color w:val="000000" w:themeColor="text1"/>
                <w:sz w:val="24"/>
                <w:szCs w:val="24"/>
              </w:rPr>
              <w:t xml:space="preserve"> </w:t>
            </w:r>
            <w:r w:rsidR="00F33195" w:rsidRPr="00AE4FAD">
              <w:rPr>
                <w:rFonts w:eastAsia="Calibri" w:cstheme="minorHAnsi"/>
                <w:b/>
                <w:color w:val="000000" w:themeColor="text1"/>
                <w:sz w:val="24"/>
                <w:szCs w:val="24"/>
              </w:rPr>
              <w:t xml:space="preserve">The student must have completed </w:t>
            </w:r>
            <w:r w:rsidR="00195C31" w:rsidRPr="00AE4FAD">
              <w:rPr>
                <w:rFonts w:eastAsia="Calibri" w:cstheme="minorHAnsi"/>
                <w:b/>
                <w:color w:val="000000" w:themeColor="text1"/>
                <w:sz w:val="24"/>
                <w:szCs w:val="24"/>
              </w:rPr>
              <w:t xml:space="preserve">their training plan by the date that the Formative Competency Assessment begins; i.e., </w:t>
            </w:r>
            <w:r w:rsidR="00AE4FAD" w:rsidRPr="00AE4FAD">
              <w:rPr>
                <w:rFonts w:eastAsia="Calibri" w:cstheme="minorHAnsi"/>
                <w:b/>
                <w:color w:val="000000" w:themeColor="text1"/>
                <w:sz w:val="24"/>
                <w:szCs w:val="24"/>
              </w:rPr>
              <w:t>week 5</w:t>
            </w:r>
            <w:r w:rsidR="00195C31" w:rsidRPr="00AE4FAD">
              <w:rPr>
                <w:rFonts w:eastAsia="Calibri" w:cstheme="minorHAnsi"/>
                <w:b/>
                <w:color w:val="000000" w:themeColor="text1"/>
                <w:sz w:val="24"/>
                <w:szCs w:val="24"/>
              </w:rPr>
              <w:t>.</w:t>
            </w:r>
          </w:p>
          <w:p w14:paraId="1880510C" w14:textId="77777777" w:rsidR="005841EE" w:rsidRPr="00D21CC2" w:rsidRDefault="005841EE" w:rsidP="005841EE">
            <w:pPr>
              <w:rPr>
                <w:rFonts w:eastAsia="Calibri" w:cstheme="minorHAnsi"/>
                <w:color w:val="000000" w:themeColor="text1"/>
                <w:sz w:val="24"/>
                <w:szCs w:val="24"/>
              </w:rPr>
            </w:pPr>
            <w:r w:rsidRPr="00D21CC2">
              <w:rPr>
                <w:rFonts w:eastAsia="Calibri" w:cstheme="minorHAnsi"/>
                <w:color w:val="000000" w:themeColor="text1"/>
                <w:sz w:val="24"/>
                <w:szCs w:val="24"/>
              </w:rPr>
              <w:t xml:space="preserve">This should include a plan for opportunities for the student to practise the 51 </w:t>
            </w:r>
            <w:proofErr w:type="spellStart"/>
            <w:r w:rsidRPr="00D21CC2">
              <w:rPr>
                <w:rFonts w:eastAsia="Calibri" w:cstheme="minorHAnsi"/>
                <w:color w:val="000000" w:themeColor="text1"/>
                <w:sz w:val="24"/>
                <w:szCs w:val="24"/>
              </w:rPr>
              <w:t>behaviours</w:t>
            </w:r>
            <w:proofErr w:type="spellEnd"/>
            <w:r w:rsidRPr="00D21CC2">
              <w:rPr>
                <w:rFonts w:eastAsia="Calibri" w:cstheme="minorHAnsi"/>
                <w:color w:val="000000" w:themeColor="text1"/>
                <w:sz w:val="24"/>
                <w:szCs w:val="24"/>
              </w:rPr>
              <w:t xml:space="preserve"> of the PSI Core Competency Framework against which the Preceptor will be assessing the student. </w:t>
            </w:r>
          </w:p>
          <w:p w14:paraId="0DB20591" w14:textId="77777777" w:rsidR="005841EE" w:rsidRPr="00D21CC2" w:rsidRDefault="005841EE" w:rsidP="005841EE">
            <w:pPr>
              <w:rPr>
                <w:rFonts w:eastAsia="Calibri" w:cstheme="minorHAnsi"/>
                <w:color w:val="000000" w:themeColor="text1"/>
                <w:sz w:val="24"/>
                <w:szCs w:val="24"/>
              </w:rPr>
            </w:pPr>
          </w:p>
          <w:p w14:paraId="018C34BE" w14:textId="77777777" w:rsidR="005841EE" w:rsidRPr="00D21CC2" w:rsidRDefault="005841EE" w:rsidP="005841EE">
            <w:pPr>
              <w:rPr>
                <w:rFonts w:eastAsia="Calibri" w:cstheme="minorHAnsi"/>
                <w:color w:val="0070C0"/>
                <w:sz w:val="24"/>
                <w:szCs w:val="24"/>
                <w:u w:val="single"/>
              </w:rPr>
            </w:pPr>
            <w:r w:rsidRPr="00D21CC2">
              <w:rPr>
                <w:rFonts w:eastAsia="Calibri" w:cstheme="minorHAnsi"/>
                <w:color w:val="000000" w:themeColor="text1"/>
                <w:sz w:val="24"/>
                <w:szCs w:val="24"/>
              </w:rPr>
              <w:t xml:space="preserve">The full list of the </w:t>
            </w:r>
            <w:proofErr w:type="spellStart"/>
            <w:r w:rsidRPr="00D21CC2">
              <w:rPr>
                <w:rFonts w:eastAsia="Calibri" w:cstheme="minorHAnsi"/>
                <w:color w:val="000000" w:themeColor="text1"/>
                <w:sz w:val="24"/>
                <w:szCs w:val="24"/>
              </w:rPr>
              <w:t>behaviours</w:t>
            </w:r>
            <w:proofErr w:type="spellEnd"/>
            <w:r w:rsidRPr="00D21CC2">
              <w:rPr>
                <w:rFonts w:eastAsia="Calibri" w:cstheme="minorHAnsi"/>
                <w:color w:val="000000" w:themeColor="text1"/>
                <w:sz w:val="24"/>
                <w:szCs w:val="24"/>
              </w:rPr>
              <w:t xml:space="preserve"> of the PSI Core Competency Framework can be found at </w:t>
            </w:r>
            <w:hyperlink r:id="rId12" w:history="1">
              <w:r w:rsidRPr="00D21CC2">
                <w:rPr>
                  <w:rFonts w:eastAsia="Calibri" w:cstheme="minorHAnsi"/>
                  <w:color w:val="0070C0"/>
                  <w:sz w:val="24"/>
                  <w:szCs w:val="24"/>
                  <w:u w:val="single"/>
                </w:rPr>
                <w:t>https://www.thepsi.ie/libraries/publications/psi_core_competency_framework_for_pharmacists.sflb.ashx</w:t>
              </w:r>
            </w:hyperlink>
            <w:r w:rsidRPr="00D21CC2">
              <w:rPr>
                <w:rFonts w:eastAsia="Calibri" w:cstheme="minorHAnsi"/>
                <w:color w:val="0070C0"/>
                <w:sz w:val="24"/>
                <w:szCs w:val="24"/>
                <w:u w:val="single"/>
              </w:rPr>
              <w:t xml:space="preserve">.  </w:t>
            </w:r>
          </w:p>
          <w:p w14:paraId="7ACFFED0" w14:textId="77777777" w:rsidR="005841EE" w:rsidRPr="00D21CC2" w:rsidRDefault="005841EE" w:rsidP="005841EE">
            <w:pPr>
              <w:rPr>
                <w:rFonts w:cstheme="minorHAnsi"/>
                <w:color w:val="000000" w:themeColor="text1"/>
                <w:sz w:val="24"/>
                <w:szCs w:val="24"/>
              </w:rPr>
            </w:pPr>
            <w:r w:rsidRPr="00D21CC2">
              <w:rPr>
                <w:rFonts w:cstheme="minorHAnsi"/>
                <w:color w:val="000000" w:themeColor="text1"/>
                <w:sz w:val="24"/>
                <w:szCs w:val="24"/>
              </w:rPr>
              <w:t xml:space="preserve">All of the </w:t>
            </w:r>
            <w:proofErr w:type="spellStart"/>
            <w:r w:rsidRPr="00D21CC2">
              <w:rPr>
                <w:rFonts w:cstheme="minorHAnsi"/>
                <w:color w:val="000000" w:themeColor="text1"/>
                <w:sz w:val="24"/>
                <w:szCs w:val="24"/>
              </w:rPr>
              <w:t>behaviours</w:t>
            </w:r>
            <w:proofErr w:type="spellEnd"/>
            <w:r w:rsidRPr="00D21CC2">
              <w:rPr>
                <w:rFonts w:cstheme="minorHAnsi"/>
                <w:color w:val="000000" w:themeColor="text1"/>
                <w:sz w:val="24"/>
                <w:szCs w:val="24"/>
              </w:rPr>
              <w:t xml:space="preserve"> of Domains 1, 2 and 6 of the PSI’s Core Competency Framework will not be assessed.  The 51 </w:t>
            </w:r>
            <w:proofErr w:type="spellStart"/>
            <w:r w:rsidRPr="00D21CC2">
              <w:rPr>
                <w:rFonts w:cstheme="minorHAnsi"/>
                <w:color w:val="000000" w:themeColor="text1"/>
                <w:sz w:val="24"/>
                <w:szCs w:val="24"/>
              </w:rPr>
              <w:t>behaviours</w:t>
            </w:r>
            <w:proofErr w:type="spellEnd"/>
            <w:r w:rsidRPr="00D21CC2">
              <w:rPr>
                <w:rFonts w:cstheme="minorHAnsi"/>
                <w:color w:val="000000" w:themeColor="text1"/>
                <w:sz w:val="24"/>
                <w:szCs w:val="24"/>
              </w:rPr>
              <w:t xml:space="preserve"> which have been chosen are considered to be appropriate for a 4th-year placement and to be demonstrable in all practice settings.</w:t>
            </w:r>
          </w:p>
          <w:p w14:paraId="186F6EB2" w14:textId="77777777" w:rsidR="005841EE" w:rsidRPr="00D21CC2" w:rsidRDefault="005841EE" w:rsidP="005841EE">
            <w:pPr>
              <w:rPr>
                <w:rFonts w:eastAsia="Calibri" w:cstheme="minorHAnsi"/>
                <w:color w:val="000000" w:themeColor="text1"/>
                <w:sz w:val="24"/>
                <w:szCs w:val="24"/>
              </w:rPr>
            </w:pPr>
          </w:p>
          <w:p w14:paraId="05F66EB8" w14:textId="77777777" w:rsidR="005841EE" w:rsidRPr="00D21CC2" w:rsidRDefault="005841EE" w:rsidP="005841EE">
            <w:pPr>
              <w:rPr>
                <w:rFonts w:eastAsia="Calibri" w:cstheme="minorHAnsi"/>
                <w:color w:val="000000" w:themeColor="text1"/>
                <w:sz w:val="24"/>
                <w:szCs w:val="24"/>
              </w:rPr>
            </w:pPr>
            <w:r w:rsidRPr="00D21CC2">
              <w:rPr>
                <w:rFonts w:eastAsia="Calibri" w:cstheme="minorHAnsi"/>
                <w:color w:val="000000" w:themeColor="text1"/>
                <w:sz w:val="24"/>
                <w:szCs w:val="24"/>
              </w:rPr>
              <w:t xml:space="preserve">Please contact your Practice Educator if you would like any support in developing the training plan, or for further information, please see </w:t>
            </w:r>
            <w:hyperlink r:id="rId13" w:history="1">
              <w:r w:rsidRPr="00D21CC2">
                <w:rPr>
                  <w:rFonts w:eastAsia="Calibri" w:cstheme="minorHAnsi"/>
                  <w:color w:val="0070C0"/>
                  <w:sz w:val="24"/>
                  <w:szCs w:val="24"/>
                  <w:u w:val="single"/>
                </w:rPr>
                <w:t>https://www.appel.ie/</w:t>
              </w:r>
            </w:hyperlink>
            <w:r w:rsidRPr="00D21CC2">
              <w:rPr>
                <w:rFonts w:eastAsia="Calibri" w:cstheme="minorHAnsi"/>
                <w:color w:val="000000" w:themeColor="text1"/>
                <w:sz w:val="24"/>
                <w:szCs w:val="24"/>
                <w:u w:val="single"/>
              </w:rPr>
              <w:t xml:space="preserve">  </w:t>
            </w:r>
          </w:p>
          <w:p w14:paraId="5A024A54" w14:textId="77777777" w:rsidR="005841EE" w:rsidRPr="00D21CC2" w:rsidRDefault="005841EE" w:rsidP="00273A2F">
            <w:pPr>
              <w:rPr>
                <w:rFonts w:eastAsia="Calibri" w:cstheme="minorHAnsi"/>
                <w:color w:val="000000" w:themeColor="text1"/>
                <w:sz w:val="24"/>
                <w:szCs w:val="24"/>
              </w:rPr>
            </w:pPr>
            <w:r w:rsidRPr="00D21CC2">
              <w:rPr>
                <w:rFonts w:eastAsia="Calibri" w:cstheme="minorHAnsi"/>
                <w:color w:val="000000" w:themeColor="text1"/>
                <w:sz w:val="24"/>
                <w:szCs w:val="24"/>
              </w:rPr>
              <w:t>The student should be appropriately supervised at all times.</w:t>
            </w:r>
          </w:p>
        </w:tc>
      </w:tr>
    </w:tbl>
    <w:p w14:paraId="50BBCCCF" w14:textId="77777777" w:rsidR="005841EE" w:rsidRDefault="005841EE" w:rsidP="00273A2F"/>
    <w:tbl>
      <w:tblPr>
        <w:tblStyle w:val="TableGrid"/>
        <w:tblW w:w="0" w:type="auto"/>
        <w:tblLook w:val="04A0" w:firstRow="1" w:lastRow="0" w:firstColumn="1" w:lastColumn="0" w:noHBand="0" w:noVBand="1"/>
      </w:tblPr>
      <w:tblGrid>
        <w:gridCol w:w="3596"/>
        <w:gridCol w:w="3597"/>
        <w:gridCol w:w="3597"/>
      </w:tblGrid>
      <w:tr w:rsidR="008F0BD1" w14:paraId="3D29DDA5" w14:textId="77777777" w:rsidTr="008F0BD1">
        <w:tc>
          <w:tcPr>
            <w:tcW w:w="10790" w:type="dxa"/>
            <w:gridSpan w:val="3"/>
          </w:tcPr>
          <w:p w14:paraId="4FAD0F1E" w14:textId="77777777" w:rsidR="008F0BD1" w:rsidRPr="00D21CC2" w:rsidRDefault="008F0BD1" w:rsidP="00273A2F">
            <w:pPr>
              <w:rPr>
                <w:sz w:val="24"/>
                <w:szCs w:val="24"/>
              </w:rPr>
            </w:pPr>
            <w:r w:rsidRPr="00D21CC2">
              <w:rPr>
                <w:sz w:val="24"/>
                <w:szCs w:val="24"/>
              </w:rPr>
              <w:t>4</w:t>
            </w:r>
            <w:r w:rsidRPr="00D21CC2">
              <w:rPr>
                <w:sz w:val="24"/>
                <w:szCs w:val="24"/>
                <w:vertAlign w:val="superscript"/>
              </w:rPr>
              <w:t>th</w:t>
            </w:r>
            <w:r w:rsidRPr="00D21CC2">
              <w:rPr>
                <w:sz w:val="24"/>
                <w:szCs w:val="24"/>
              </w:rPr>
              <w:t>-Year Competency Assessment</w:t>
            </w:r>
          </w:p>
        </w:tc>
      </w:tr>
      <w:tr w:rsidR="008F0BD1" w14:paraId="1EB5C031" w14:textId="77777777" w:rsidTr="006C518D">
        <w:trPr>
          <w:trHeight w:val="226"/>
        </w:trPr>
        <w:tc>
          <w:tcPr>
            <w:tcW w:w="3596" w:type="dxa"/>
          </w:tcPr>
          <w:p w14:paraId="0A28E46D" w14:textId="77777777" w:rsidR="008F0BD1" w:rsidRPr="00D21CC2" w:rsidRDefault="008F0BD1" w:rsidP="00273A2F">
            <w:pPr>
              <w:rPr>
                <w:sz w:val="24"/>
                <w:szCs w:val="24"/>
              </w:rPr>
            </w:pPr>
            <w:r w:rsidRPr="00D21CC2">
              <w:rPr>
                <w:sz w:val="24"/>
                <w:szCs w:val="24"/>
              </w:rPr>
              <w:t>Formative Competency Assessment (assessment for learning)</w:t>
            </w:r>
          </w:p>
        </w:tc>
        <w:tc>
          <w:tcPr>
            <w:tcW w:w="3597" w:type="dxa"/>
          </w:tcPr>
          <w:p w14:paraId="5DCFE923" w14:textId="77777777" w:rsidR="008F0BD1" w:rsidRPr="00D21CC2" w:rsidRDefault="008F0BD1" w:rsidP="00273A2F">
            <w:pPr>
              <w:rPr>
                <w:sz w:val="24"/>
                <w:szCs w:val="24"/>
              </w:rPr>
            </w:pPr>
            <w:r w:rsidRPr="00D21CC2">
              <w:rPr>
                <w:sz w:val="24"/>
                <w:szCs w:val="24"/>
              </w:rPr>
              <w:t xml:space="preserve">Purpose: to allow the student to identify </w:t>
            </w:r>
            <w:proofErr w:type="spellStart"/>
            <w:r w:rsidRPr="00D21CC2">
              <w:rPr>
                <w:sz w:val="24"/>
                <w:szCs w:val="24"/>
              </w:rPr>
              <w:t>behaviours</w:t>
            </w:r>
            <w:proofErr w:type="spellEnd"/>
            <w:r w:rsidRPr="00D21CC2">
              <w:rPr>
                <w:sz w:val="24"/>
                <w:szCs w:val="24"/>
              </w:rPr>
              <w:t xml:space="preserve"> that they need to practice and improve upon.</w:t>
            </w:r>
          </w:p>
        </w:tc>
        <w:tc>
          <w:tcPr>
            <w:tcW w:w="3597" w:type="dxa"/>
          </w:tcPr>
          <w:p w14:paraId="0C2FBEC2" w14:textId="77777777" w:rsidR="008F0BD1" w:rsidRPr="00D21CC2" w:rsidRDefault="008F0BD1" w:rsidP="00B97973">
            <w:pPr>
              <w:rPr>
                <w:sz w:val="24"/>
                <w:szCs w:val="24"/>
              </w:rPr>
            </w:pPr>
            <w:r w:rsidRPr="00D21CC2">
              <w:rPr>
                <w:sz w:val="24"/>
                <w:szCs w:val="24"/>
              </w:rPr>
              <w:t xml:space="preserve">Date: must be completed by the end of week </w:t>
            </w:r>
            <w:proofErr w:type="gramStart"/>
            <w:r w:rsidRPr="00D21CC2">
              <w:rPr>
                <w:sz w:val="24"/>
                <w:szCs w:val="24"/>
              </w:rPr>
              <w:t>5  of</w:t>
            </w:r>
            <w:proofErr w:type="gramEnd"/>
            <w:r w:rsidRPr="00D21CC2">
              <w:rPr>
                <w:sz w:val="24"/>
                <w:szCs w:val="24"/>
              </w:rPr>
              <w:t xml:space="preserve"> placement </w:t>
            </w:r>
          </w:p>
        </w:tc>
      </w:tr>
      <w:tr w:rsidR="008F0BD1" w14:paraId="1FAAE80C" w14:textId="77777777" w:rsidTr="006C518D">
        <w:trPr>
          <w:trHeight w:val="225"/>
        </w:trPr>
        <w:tc>
          <w:tcPr>
            <w:tcW w:w="3596" w:type="dxa"/>
          </w:tcPr>
          <w:p w14:paraId="3D9AD59E" w14:textId="77777777" w:rsidR="008F0BD1" w:rsidRPr="00D21CC2" w:rsidRDefault="008F0BD1" w:rsidP="00273A2F">
            <w:pPr>
              <w:rPr>
                <w:sz w:val="24"/>
                <w:szCs w:val="24"/>
              </w:rPr>
            </w:pPr>
            <w:r w:rsidRPr="00D21CC2">
              <w:rPr>
                <w:sz w:val="24"/>
                <w:szCs w:val="24"/>
              </w:rPr>
              <w:t>Summative Competency Assessment (assessment of learning)</w:t>
            </w:r>
          </w:p>
        </w:tc>
        <w:tc>
          <w:tcPr>
            <w:tcW w:w="3597" w:type="dxa"/>
          </w:tcPr>
          <w:p w14:paraId="7801E29D" w14:textId="77777777" w:rsidR="008F0BD1" w:rsidRPr="00D21CC2" w:rsidRDefault="008F0BD1" w:rsidP="00273A2F">
            <w:pPr>
              <w:rPr>
                <w:sz w:val="24"/>
                <w:szCs w:val="24"/>
              </w:rPr>
            </w:pPr>
            <w:r w:rsidRPr="00D21CC2">
              <w:rPr>
                <w:sz w:val="24"/>
                <w:szCs w:val="24"/>
              </w:rPr>
              <w:t>Purpose: to assess the student’s competency</w:t>
            </w:r>
          </w:p>
        </w:tc>
        <w:tc>
          <w:tcPr>
            <w:tcW w:w="3597" w:type="dxa"/>
          </w:tcPr>
          <w:p w14:paraId="7B5FA787" w14:textId="77777777" w:rsidR="008F0BD1" w:rsidRPr="00D21CC2" w:rsidRDefault="008F0BD1" w:rsidP="00B97973">
            <w:pPr>
              <w:rPr>
                <w:sz w:val="24"/>
                <w:szCs w:val="24"/>
              </w:rPr>
            </w:pPr>
            <w:r w:rsidRPr="00D21CC2">
              <w:rPr>
                <w:sz w:val="24"/>
                <w:szCs w:val="24"/>
              </w:rPr>
              <w:t xml:space="preserve">Date: must be completed by the end of week 12 </w:t>
            </w:r>
          </w:p>
        </w:tc>
      </w:tr>
      <w:tr w:rsidR="008F0BD1" w14:paraId="6FBFE1BC" w14:textId="77777777" w:rsidTr="008F0BD1">
        <w:tc>
          <w:tcPr>
            <w:tcW w:w="10790" w:type="dxa"/>
            <w:gridSpan w:val="3"/>
          </w:tcPr>
          <w:p w14:paraId="7A94CD87" w14:textId="77777777" w:rsidR="008F0BD1" w:rsidRPr="00D21CC2" w:rsidRDefault="008F0BD1" w:rsidP="00273A2F">
            <w:pPr>
              <w:rPr>
                <w:sz w:val="24"/>
                <w:szCs w:val="24"/>
              </w:rPr>
            </w:pPr>
            <w:r w:rsidRPr="00D21CC2">
              <w:rPr>
                <w:sz w:val="24"/>
                <w:szCs w:val="24"/>
              </w:rPr>
              <w:t>The three steps in the Competency Assessment process are outlined below:</w:t>
            </w:r>
          </w:p>
          <w:p w14:paraId="399DA496" w14:textId="77777777" w:rsidR="008F0BD1" w:rsidRPr="00D21CC2" w:rsidRDefault="008F0BD1" w:rsidP="00273A2F">
            <w:pPr>
              <w:rPr>
                <w:sz w:val="24"/>
                <w:szCs w:val="24"/>
              </w:rPr>
            </w:pPr>
            <w:r w:rsidRPr="00D21CC2">
              <w:rPr>
                <w:rFonts w:ascii="Calibri" w:eastAsia="Calibri" w:hAnsi="Calibri" w:cs="Times New Roman"/>
                <w:noProof/>
                <w:sz w:val="24"/>
                <w:szCs w:val="24"/>
                <w:lang w:val="en-GB" w:eastAsia="en-GB"/>
              </w:rPr>
              <w:drawing>
                <wp:inline distT="0" distB="0" distL="0" distR="0" wp14:anchorId="2BEC4BAC" wp14:editId="231FD30A">
                  <wp:extent cx="6410325" cy="2019300"/>
                  <wp:effectExtent l="0" t="1905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c>
      </w:tr>
    </w:tbl>
    <w:p w14:paraId="2F43E1EF" w14:textId="77777777" w:rsidR="00BD7963" w:rsidRDefault="00BD7963" w:rsidP="00273A2F">
      <w:pPr>
        <w:sectPr w:rsidR="00BD7963" w:rsidSect="00273A2F">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720" w:footer="720" w:gutter="0"/>
          <w:cols w:space="720"/>
          <w:docGrid w:linePitch="360"/>
        </w:sectPr>
      </w:pPr>
    </w:p>
    <w:p w14:paraId="5A3F5262" w14:textId="77777777" w:rsidR="00944395" w:rsidRPr="00944395" w:rsidRDefault="00944395" w:rsidP="00944395">
      <w:pPr>
        <w:jc w:val="center"/>
        <w:rPr>
          <w:lang w:val="en-IE"/>
        </w:rPr>
      </w:pPr>
      <w:r w:rsidRPr="00944395">
        <w:rPr>
          <w:rFonts w:ascii="Arial" w:hAnsi="Arial" w:cs="Arial"/>
          <w:b/>
          <w:color w:val="385623" w:themeColor="accent6" w:themeShade="80"/>
          <w:sz w:val="36"/>
          <w:szCs w:val="36"/>
          <w:lang w:val="en-IE"/>
        </w:rPr>
        <w:lastRenderedPageBreak/>
        <w:t>APPEL 4</w:t>
      </w:r>
      <w:r w:rsidRPr="00944395">
        <w:rPr>
          <w:rFonts w:ascii="Arial" w:hAnsi="Arial" w:cs="Arial"/>
          <w:b/>
          <w:color w:val="385623" w:themeColor="accent6" w:themeShade="80"/>
          <w:sz w:val="36"/>
          <w:szCs w:val="36"/>
          <w:vertAlign w:val="superscript"/>
          <w:lang w:val="en-IE"/>
        </w:rPr>
        <w:t>th</w:t>
      </w:r>
      <w:r>
        <w:rPr>
          <w:rFonts w:ascii="Arial" w:hAnsi="Arial" w:cs="Arial"/>
          <w:b/>
          <w:color w:val="385623" w:themeColor="accent6" w:themeShade="80"/>
          <w:sz w:val="36"/>
          <w:szCs w:val="36"/>
          <w:lang w:val="en-IE"/>
        </w:rPr>
        <w:t>-</w:t>
      </w:r>
      <w:r w:rsidRPr="00944395">
        <w:rPr>
          <w:rFonts w:ascii="Arial" w:hAnsi="Arial" w:cs="Arial"/>
          <w:b/>
          <w:color w:val="385623" w:themeColor="accent6" w:themeShade="80"/>
          <w:sz w:val="36"/>
          <w:szCs w:val="36"/>
          <w:lang w:val="en-IE"/>
        </w:rPr>
        <w:t>Year Placement Overview</w:t>
      </w:r>
    </w:p>
    <w:tbl>
      <w:tblPr>
        <w:tblStyle w:val="TableGrid1"/>
        <w:tblpPr w:leftFromText="180" w:rightFromText="180" w:horzAnchor="margin" w:tblpY="750"/>
        <w:tblW w:w="14312" w:type="dxa"/>
        <w:tblLook w:val="04A0" w:firstRow="1" w:lastRow="0" w:firstColumn="1" w:lastColumn="0" w:noHBand="0" w:noVBand="1"/>
      </w:tblPr>
      <w:tblGrid>
        <w:gridCol w:w="2808"/>
        <w:gridCol w:w="11504"/>
      </w:tblGrid>
      <w:tr w:rsidR="00AE4FAD" w:rsidRPr="00944395" w14:paraId="62DC1855" w14:textId="77777777" w:rsidTr="00AE4FAD">
        <w:trPr>
          <w:trHeight w:val="414"/>
        </w:trPr>
        <w:tc>
          <w:tcPr>
            <w:tcW w:w="2808" w:type="dxa"/>
            <w:shd w:val="clear" w:color="auto" w:fill="C5E0B3" w:themeFill="accent6" w:themeFillTint="66"/>
          </w:tcPr>
          <w:p w14:paraId="4A485B28" w14:textId="77777777" w:rsidR="00AE4FAD" w:rsidRPr="00944395" w:rsidRDefault="00AE4FAD" w:rsidP="00944395">
            <w:pPr>
              <w:jc w:val="center"/>
              <w:rPr>
                <w:rFonts w:cs="Arial"/>
                <w:b/>
                <w:color w:val="385623" w:themeColor="accent6" w:themeShade="80"/>
                <w:sz w:val="24"/>
                <w:szCs w:val="24"/>
              </w:rPr>
            </w:pPr>
            <w:r w:rsidRPr="00944395">
              <w:rPr>
                <w:rFonts w:cs="Arial"/>
                <w:b/>
                <w:color w:val="385623" w:themeColor="accent6" w:themeShade="80"/>
                <w:sz w:val="24"/>
                <w:szCs w:val="24"/>
              </w:rPr>
              <w:t>Placement Week</w:t>
            </w:r>
          </w:p>
        </w:tc>
        <w:tc>
          <w:tcPr>
            <w:tcW w:w="11504" w:type="dxa"/>
            <w:shd w:val="clear" w:color="auto" w:fill="C5E0B3" w:themeFill="accent6" w:themeFillTint="66"/>
          </w:tcPr>
          <w:p w14:paraId="54DDFA67" w14:textId="77777777" w:rsidR="00AE4FAD" w:rsidRPr="00944395" w:rsidRDefault="00AE4FAD" w:rsidP="00944395">
            <w:pPr>
              <w:jc w:val="center"/>
              <w:rPr>
                <w:rFonts w:cs="Arial"/>
                <w:b/>
                <w:color w:val="385623" w:themeColor="accent6" w:themeShade="80"/>
                <w:sz w:val="24"/>
                <w:szCs w:val="24"/>
              </w:rPr>
            </w:pPr>
            <w:r w:rsidRPr="00944395">
              <w:rPr>
                <w:rFonts w:cs="Arial"/>
                <w:b/>
                <w:color w:val="385623" w:themeColor="accent6" w:themeShade="80"/>
                <w:sz w:val="24"/>
                <w:szCs w:val="24"/>
              </w:rPr>
              <w:t>Suggested Weekly Activities</w:t>
            </w:r>
          </w:p>
        </w:tc>
      </w:tr>
      <w:tr w:rsidR="00AE4FAD" w:rsidRPr="00944395" w14:paraId="488B1BFB" w14:textId="77777777" w:rsidTr="00AE4FAD">
        <w:trPr>
          <w:trHeight w:val="467"/>
        </w:trPr>
        <w:tc>
          <w:tcPr>
            <w:tcW w:w="2808" w:type="dxa"/>
          </w:tcPr>
          <w:p w14:paraId="309E69B2" w14:textId="77777777" w:rsidR="00AE4FAD" w:rsidRPr="00944395" w:rsidRDefault="00AE4FAD" w:rsidP="00944395">
            <w:pPr>
              <w:jc w:val="center"/>
              <w:rPr>
                <w:rFonts w:cs="Arial"/>
                <w:b/>
                <w:color w:val="385623" w:themeColor="accent6" w:themeShade="80"/>
                <w:sz w:val="24"/>
                <w:szCs w:val="24"/>
              </w:rPr>
            </w:pPr>
            <w:r w:rsidRPr="00944395">
              <w:rPr>
                <w:rFonts w:cs="Arial"/>
                <w:b/>
                <w:color w:val="385623" w:themeColor="accent6" w:themeShade="80"/>
                <w:sz w:val="24"/>
                <w:szCs w:val="24"/>
              </w:rPr>
              <w:t>1</w:t>
            </w:r>
          </w:p>
        </w:tc>
        <w:tc>
          <w:tcPr>
            <w:tcW w:w="11504" w:type="dxa"/>
          </w:tcPr>
          <w:p w14:paraId="48498BF5" w14:textId="77777777" w:rsidR="00AE4FAD" w:rsidRPr="00944395" w:rsidRDefault="00AE4FAD" w:rsidP="00944395">
            <w:pPr>
              <w:jc w:val="center"/>
              <w:rPr>
                <w:rFonts w:cs="Arial"/>
                <w:b/>
                <w:color w:val="385623" w:themeColor="accent6" w:themeShade="80"/>
                <w:sz w:val="24"/>
                <w:szCs w:val="24"/>
              </w:rPr>
            </w:pPr>
            <w:r w:rsidRPr="00944395">
              <w:rPr>
                <w:rFonts w:cs="Arial"/>
                <w:b/>
                <w:color w:val="385623" w:themeColor="accent6" w:themeShade="80"/>
                <w:sz w:val="24"/>
                <w:szCs w:val="24"/>
              </w:rPr>
              <w:t>Induction</w:t>
            </w:r>
            <w:r>
              <w:rPr>
                <w:rFonts w:cs="Arial"/>
                <w:b/>
                <w:color w:val="385623" w:themeColor="accent6" w:themeShade="80"/>
                <w:sz w:val="24"/>
                <w:szCs w:val="24"/>
              </w:rPr>
              <w:t xml:space="preserve"> &amp; Training Plan</w:t>
            </w:r>
          </w:p>
        </w:tc>
      </w:tr>
      <w:tr w:rsidR="00AE4FAD" w:rsidRPr="00944395" w14:paraId="2A980BAB" w14:textId="77777777" w:rsidTr="00AE4FAD">
        <w:trPr>
          <w:trHeight w:val="414"/>
        </w:trPr>
        <w:tc>
          <w:tcPr>
            <w:tcW w:w="2808" w:type="dxa"/>
          </w:tcPr>
          <w:p w14:paraId="1BBD4E31" w14:textId="77777777" w:rsidR="00AE4FAD" w:rsidRPr="00944395" w:rsidRDefault="00AE4FAD" w:rsidP="00944395">
            <w:pPr>
              <w:jc w:val="center"/>
              <w:rPr>
                <w:rFonts w:cs="Arial"/>
                <w:b/>
                <w:color w:val="385623" w:themeColor="accent6" w:themeShade="80"/>
                <w:sz w:val="24"/>
                <w:szCs w:val="24"/>
              </w:rPr>
            </w:pPr>
            <w:r w:rsidRPr="00944395">
              <w:rPr>
                <w:rFonts w:cs="Arial"/>
                <w:b/>
                <w:color w:val="385623" w:themeColor="accent6" w:themeShade="80"/>
                <w:sz w:val="24"/>
                <w:szCs w:val="24"/>
              </w:rPr>
              <w:t>2</w:t>
            </w:r>
          </w:p>
        </w:tc>
        <w:tc>
          <w:tcPr>
            <w:tcW w:w="11504" w:type="dxa"/>
          </w:tcPr>
          <w:p w14:paraId="486D77C1" w14:textId="77777777" w:rsidR="00AE4FAD" w:rsidRPr="00944395" w:rsidRDefault="00AE4FAD" w:rsidP="00944395">
            <w:pPr>
              <w:jc w:val="center"/>
              <w:rPr>
                <w:rFonts w:cs="Arial"/>
                <w:b/>
                <w:color w:val="385623" w:themeColor="accent6" w:themeShade="80"/>
                <w:sz w:val="24"/>
                <w:szCs w:val="24"/>
              </w:rPr>
            </w:pPr>
          </w:p>
        </w:tc>
      </w:tr>
      <w:tr w:rsidR="00AE4FAD" w:rsidRPr="00944395" w14:paraId="7CA0AD5C" w14:textId="77777777" w:rsidTr="00AE4FAD">
        <w:trPr>
          <w:trHeight w:val="414"/>
        </w:trPr>
        <w:tc>
          <w:tcPr>
            <w:tcW w:w="2808" w:type="dxa"/>
          </w:tcPr>
          <w:p w14:paraId="26046FD2" w14:textId="77777777" w:rsidR="00AE4FAD" w:rsidRPr="00944395" w:rsidRDefault="00AE4FAD" w:rsidP="00944395">
            <w:pPr>
              <w:jc w:val="center"/>
              <w:rPr>
                <w:rFonts w:cs="Arial"/>
                <w:b/>
                <w:color w:val="385623" w:themeColor="accent6" w:themeShade="80"/>
                <w:sz w:val="24"/>
                <w:szCs w:val="24"/>
              </w:rPr>
            </w:pPr>
            <w:r w:rsidRPr="00944395">
              <w:rPr>
                <w:rFonts w:cs="Arial"/>
                <w:b/>
                <w:color w:val="385623" w:themeColor="accent6" w:themeShade="80"/>
                <w:sz w:val="24"/>
                <w:szCs w:val="24"/>
              </w:rPr>
              <w:t>3</w:t>
            </w:r>
          </w:p>
        </w:tc>
        <w:tc>
          <w:tcPr>
            <w:tcW w:w="11504" w:type="dxa"/>
          </w:tcPr>
          <w:p w14:paraId="134296D2" w14:textId="77777777" w:rsidR="00AE4FAD" w:rsidRPr="00944395" w:rsidRDefault="00AE4FAD" w:rsidP="00944395">
            <w:pPr>
              <w:jc w:val="center"/>
              <w:rPr>
                <w:rFonts w:cs="Arial"/>
                <w:b/>
                <w:color w:val="385623" w:themeColor="accent6" w:themeShade="80"/>
                <w:sz w:val="24"/>
                <w:szCs w:val="24"/>
              </w:rPr>
            </w:pPr>
          </w:p>
        </w:tc>
      </w:tr>
      <w:tr w:rsidR="00AE4FAD" w:rsidRPr="00944395" w14:paraId="04D275E8" w14:textId="77777777" w:rsidTr="00AE4FAD">
        <w:trPr>
          <w:trHeight w:val="414"/>
        </w:trPr>
        <w:tc>
          <w:tcPr>
            <w:tcW w:w="2808" w:type="dxa"/>
          </w:tcPr>
          <w:p w14:paraId="3B278FAB" w14:textId="77777777" w:rsidR="00AE4FAD" w:rsidRPr="00944395" w:rsidRDefault="00AE4FAD" w:rsidP="00944395">
            <w:pPr>
              <w:jc w:val="center"/>
              <w:rPr>
                <w:rFonts w:cs="Arial"/>
                <w:b/>
                <w:color w:val="385623" w:themeColor="accent6" w:themeShade="80"/>
                <w:sz w:val="24"/>
                <w:szCs w:val="24"/>
              </w:rPr>
            </w:pPr>
            <w:r w:rsidRPr="00944395">
              <w:rPr>
                <w:rFonts w:cs="Arial"/>
                <w:b/>
                <w:color w:val="385623" w:themeColor="accent6" w:themeShade="80"/>
                <w:sz w:val="24"/>
                <w:szCs w:val="24"/>
              </w:rPr>
              <w:t>4</w:t>
            </w:r>
          </w:p>
        </w:tc>
        <w:tc>
          <w:tcPr>
            <w:tcW w:w="11504" w:type="dxa"/>
          </w:tcPr>
          <w:p w14:paraId="77BF66AA" w14:textId="77777777" w:rsidR="00AE4FAD" w:rsidRPr="00944395" w:rsidRDefault="00AE4FAD" w:rsidP="00560155">
            <w:pPr>
              <w:jc w:val="center"/>
              <w:rPr>
                <w:rFonts w:cs="Arial"/>
                <w:b/>
                <w:color w:val="385623" w:themeColor="accent6" w:themeShade="80"/>
                <w:sz w:val="24"/>
                <w:szCs w:val="24"/>
              </w:rPr>
            </w:pPr>
            <w:r w:rsidRPr="00944395">
              <w:rPr>
                <w:rFonts w:cs="Arial"/>
                <w:b/>
                <w:color w:val="385623" w:themeColor="accent6" w:themeShade="80"/>
                <w:sz w:val="24"/>
                <w:szCs w:val="24"/>
              </w:rPr>
              <w:t>Formative Competency assessment</w:t>
            </w:r>
            <w:r>
              <w:rPr>
                <w:rFonts w:cs="Arial"/>
                <w:b/>
                <w:color w:val="385623" w:themeColor="accent6" w:themeShade="80"/>
                <w:sz w:val="24"/>
                <w:szCs w:val="24"/>
              </w:rPr>
              <w:t xml:space="preserve"> opens </w:t>
            </w:r>
          </w:p>
        </w:tc>
      </w:tr>
      <w:tr w:rsidR="00AE4FAD" w:rsidRPr="00944395" w14:paraId="41F96652" w14:textId="77777777" w:rsidTr="00AE4FAD">
        <w:trPr>
          <w:trHeight w:val="414"/>
        </w:trPr>
        <w:tc>
          <w:tcPr>
            <w:tcW w:w="2808" w:type="dxa"/>
          </w:tcPr>
          <w:p w14:paraId="1901F95C" w14:textId="77777777" w:rsidR="00AE4FAD" w:rsidRPr="00944395" w:rsidRDefault="00AE4FAD" w:rsidP="00944395">
            <w:pPr>
              <w:jc w:val="center"/>
              <w:rPr>
                <w:rFonts w:cs="Arial"/>
                <w:b/>
                <w:color w:val="385623" w:themeColor="accent6" w:themeShade="80"/>
                <w:sz w:val="24"/>
                <w:szCs w:val="24"/>
              </w:rPr>
            </w:pPr>
            <w:r w:rsidRPr="00944395">
              <w:rPr>
                <w:rFonts w:cs="Arial"/>
                <w:b/>
                <w:color w:val="385623" w:themeColor="accent6" w:themeShade="80"/>
                <w:sz w:val="24"/>
                <w:szCs w:val="24"/>
              </w:rPr>
              <w:t>5</w:t>
            </w:r>
          </w:p>
        </w:tc>
        <w:tc>
          <w:tcPr>
            <w:tcW w:w="11504" w:type="dxa"/>
          </w:tcPr>
          <w:p w14:paraId="7BC7FB1C" w14:textId="77777777" w:rsidR="00AE4FAD" w:rsidRPr="00944395" w:rsidRDefault="00AE4FAD" w:rsidP="00560155">
            <w:pPr>
              <w:jc w:val="center"/>
              <w:rPr>
                <w:rFonts w:cs="Arial"/>
                <w:b/>
                <w:color w:val="385623" w:themeColor="accent6" w:themeShade="80"/>
                <w:sz w:val="24"/>
                <w:szCs w:val="24"/>
              </w:rPr>
            </w:pPr>
            <w:r w:rsidRPr="00944395">
              <w:rPr>
                <w:rFonts w:cs="Arial"/>
                <w:b/>
                <w:color w:val="385623" w:themeColor="accent6" w:themeShade="80"/>
                <w:sz w:val="24"/>
                <w:szCs w:val="24"/>
              </w:rPr>
              <w:t xml:space="preserve">Formative Competency assessment to be </w:t>
            </w:r>
            <w:r>
              <w:rPr>
                <w:rFonts w:cs="Arial"/>
                <w:b/>
                <w:color w:val="385623" w:themeColor="accent6" w:themeShade="80"/>
                <w:sz w:val="24"/>
                <w:szCs w:val="24"/>
              </w:rPr>
              <w:t>completed</w:t>
            </w:r>
          </w:p>
        </w:tc>
      </w:tr>
      <w:tr w:rsidR="00AE4FAD" w:rsidRPr="00944395" w14:paraId="7E3239BF" w14:textId="77777777" w:rsidTr="00AE4FAD">
        <w:trPr>
          <w:trHeight w:val="414"/>
        </w:trPr>
        <w:tc>
          <w:tcPr>
            <w:tcW w:w="2808" w:type="dxa"/>
          </w:tcPr>
          <w:p w14:paraId="17D72917" w14:textId="77777777" w:rsidR="00AE4FAD" w:rsidRPr="00944395" w:rsidRDefault="00AE4FAD" w:rsidP="00944395">
            <w:pPr>
              <w:jc w:val="center"/>
              <w:rPr>
                <w:rFonts w:cs="Arial"/>
                <w:b/>
                <w:color w:val="385623" w:themeColor="accent6" w:themeShade="80"/>
                <w:sz w:val="24"/>
                <w:szCs w:val="24"/>
              </w:rPr>
            </w:pPr>
            <w:r w:rsidRPr="00944395">
              <w:rPr>
                <w:rFonts w:cs="Arial"/>
                <w:b/>
                <w:color w:val="385623" w:themeColor="accent6" w:themeShade="80"/>
                <w:sz w:val="24"/>
                <w:szCs w:val="24"/>
              </w:rPr>
              <w:t>6</w:t>
            </w:r>
          </w:p>
        </w:tc>
        <w:tc>
          <w:tcPr>
            <w:tcW w:w="11504" w:type="dxa"/>
          </w:tcPr>
          <w:p w14:paraId="34500DE8" w14:textId="77777777" w:rsidR="00AE4FAD" w:rsidRPr="00944395" w:rsidRDefault="00AE4FAD" w:rsidP="00944395">
            <w:pPr>
              <w:jc w:val="center"/>
              <w:rPr>
                <w:rFonts w:cs="Arial"/>
                <w:b/>
                <w:color w:val="385623" w:themeColor="accent6" w:themeShade="80"/>
                <w:sz w:val="24"/>
                <w:szCs w:val="24"/>
              </w:rPr>
            </w:pPr>
          </w:p>
        </w:tc>
      </w:tr>
      <w:tr w:rsidR="00AE4FAD" w:rsidRPr="00944395" w14:paraId="56F11776" w14:textId="77777777" w:rsidTr="00AE4FAD">
        <w:trPr>
          <w:trHeight w:val="414"/>
        </w:trPr>
        <w:tc>
          <w:tcPr>
            <w:tcW w:w="2808" w:type="dxa"/>
          </w:tcPr>
          <w:p w14:paraId="67DE44A1" w14:textId="77777777" w:rsidR="00AE4FAD" w:rsidRPr="00944395" w:rsidRDefault="00AE4FAD" w:rsidP="00944395">
            <w:pPr>
              <w:jc w:val="center"/>
              <w:rPr>
                <w:rFonts w:cs="Arial"/>
                <w:b/>
                <w:color w:val="385623" w:themeColor="accent6" w:themeShade="80"/>
                <w:sz w:val="24"/>
                <w:szCs w:val="24"/>
              </w:rPr>
            </w:pPr>
            <w:r w:rsidRPr="00944395">
              <w:rPr>
                <w:rFonts w:cs="Arial"/>
                <w:b/>
                <w:color w:val="385623" w:themeColor="accent6" w:themeShade="80"/>
                <w:sz w:val="24"/>
                <w:szCs w:val="24"/>
              </w:rPr>
              <w:t>7</w:t>
            </w:r>
          </w:p>
        </w:tc>
        <w:tc>
          <w:tcPr>
            <w:tcW w:w="11504" w:type="dxa"/>
          </w:tcPr>
          <w:p w14:paraId="54FBB239" w14:textId="77777777" w:rsidR="00AE4FAD" w:rsidRPr="00944395" w:rsidRDefault="00AE4FAD" w:rsidP="00944395">
            <w:pPr>
              <w:jc w:val="center"/>
              <w:rPr>
                <w:rFonts w:cs="Arial"/>
                <w:b/>
                <w:color w:val="385623" w:themeColor="accent6" w:themeShade="80"/>
                <w:sz w:val="24"/>
                <w:szCs w:val="24"/>
              </w:rPr>
            </w:pPr>
          </w:p>
        </w:tc>
      </w:tr>
      <w:tr w:rsidR="00AE4FAD" w:rsidRPr="00944395" w14:paraId="721D2C76" w14:textId="77777777" w:rsidTr="00AE4FAD">
        <w:trPr>
          <w:trHeight w:val="414"/>
        </w:trPr>
        <w:tc>
          <w:tcPr>
            <w:tcW w:w="2808" w:type="dxa"/>
          </w:tcPr>
          <w:p w14:paraId="7A1DF323" w14:textId="77777777" w:rsidR="00AE4FAD" w:rsidRPr="00944395" w:rsidRDefault="00AE4FAD" w:rsidP="00944395">
            <w:pPr>
              <w:jc w:val="center"/>
              <w:rPr>
                <w:rFonts w:cs="Arial"/>
                <w:b/>
                <w:color w:val="385623" w:themeColor="accent6" w:themeShade="80"/>
                <w:sz w:val="24"/>
                <w:szCs w:val="24"/>
              </w:rPr>
            </w:pPr>
            <w:r w:rsidRPr="00944395">
              <w:rPr>
                <w:rFonts w:cs="Arial"/>
                <w:b/>
                <w:color w:val="385623" w:themeColor="accent6" w:themeShade="80"/>
                <w:sz w:val="24"/>
                <w:szCs w:val="24"/>
              </w:rPr>
              <w:t>8</w:t>
            </w:r>
          </w:p>
        </w:tc>
        <w:tc>
          <w:tcPr>
            <w:tcW w:w="11504" w:type="dxa"/>
          </w:tcPr>
          <w:p w14:paraId="6A058DC8" w14:textId="77777777" w:rsidR="00AE4FAD" w:rsidRPr="00944395" w:rsidRDefault="00AE4FAD" w:rsidP="00944395">
            <w:pPr>
              <w:jc w:val="center"/>
              <w:rPr>
                <w:rFonts w:cs="Arial"/>
                <w:b/>
                <w:color w:val="385623" w:themeColor="accent6" w:themeShade="80"/>
                <w:sz w:val="24"/>
                <w:szCs w:val="24"/>
              </w:rPr>
            </w:pPr>
          </w:p>
        </w:tc>
      </w:tr>
      <w:tr w:rsidR="00AE4FAD" w:rsidRPr="00944395" w14:paraId="5A96460A" w14:textId="77777777" w:rsidTr="00AE4FAD">
        <w:trPr>
          <w:trHeight w:val="414"/>
        </w:trPr>
        <w:tc>
          <w:tcPr>
            <w:tcW w:w="2808" w:type="dxa"/>
          </w:tcPr>
          <w:p w14:paraId="643F9FE7" w14:textId="77777777" w:rsidR="00AE4FAD" w:rsidRPr="00944395" w:rsidRDefault="00AE4FAD" w:rsidP="00944395">
            <w:pPr>
              <w:jc w:val="center"/>
              <w:rPr>
                <w:rFonts w:cs="Arial"/>
                <w:b/>
                <w:color w:val="385623" w:themeColor="accent6" w:themeShade="80"/>
                <w:sz w:val="24"/>
                <w:szCs w:val="24"/>
              </w:rPr>
            </w:pPr>
            <w:r w:rsidRPr="00944395">
              <w:rPr>
                <w:rFonts w:cs="Arial"/>
                <w:b/>
                <w:color w:val="385623" w:themeColor="accent6" w:themeShade="80"/>
                <w:sz w:val="24"/>
                <w:szCs w:val="24"/>
              </w:rPr>
              <w:t>9</w:t>
            </w:r>
          </w:p>
        </w:tc>
        <w:tc>
          <w:tcPr>
            <w:tcW w:w="11504" w:type="dxa"/>
          </w:tcPr>
          <w:p w14:paraId="77E656A1" w14:textId="77777777" w:rsidR="00AE4FAD" w:rsidRPr="00944395" w:rsidRDefault="00AE4FAD" w:rsidP="00560155">
            <w:pPr>
              <w:jc w:val="center"/>
              <w:rPr>
                <w:rFonts w:cs="Arial"/>
                <w:b/>
                <w:color w:val="385623" w:themeColor="accent6" w:themeShade="80"/>
                <w:sz w:val="24"/>
                <w:szCs w:val="24"/>
              </w:rPr>
            </w:pPr>
          </w:p>
        </w:tc>
      </w:tr>
      <w:tr w:rsidR="00AE4FAD" w:rsidRPr="00944395" w14:paraId="0C741E22" w14:textId="77777777" w:rsidTr="00AE4FAD">
        <w:trPr>
          <w:trHeight w:val="414"/>
        </w:trPr>
        <w:tc>
          <w:tcPr>
            <w:tcW w:w="2808" w:type="dxa"/>
          </w:tcPr>
          <w:p w14:paraId="5209C8AB" w14:textId="77777777" w:rsidR="00AE4FAD" w:rsidRPr="00944395" w:rsidRDefault="00AE4FAD" w:rsidP="00560155">
            <w:pPr>
              <w:jc w:val="center"/>
              <w:rPr>
                <w:rFonts w:cs="Arial"/>
                <w:b/>
                <w:color w:val="385623" w:themeColor="accent6" w:themeShade="80"/>
                <w:sz w:val="24"/>
                <w:szCs w:val="24"/>
              </w:rPr>
            </w:pPr>
            <w:r w:rsidRPr="00944395">
              <w:rPr>
                <w:rFonts w:cs="Arial"/>
                <w:b/>
                <w:color w:val="385623" w:themeColor="accent6" w:themeShade="80"/>
                <w:sz w:val="24"/>
                <w:szCs w:val="24"/>
              </w:rPr>
              <w:t>10</w:t>
            </w:r>
          </w:p>
        </w:tc>
        <w:tc>
          <w:tcPr>
            <w:tcW w:w="11504" w:type="dxa"/>
          </w:tcPr>
          <w:p w14:paraId="5C643C8F" w14:textId="77777777" w:rsidR="00AE4FAD" w:rsidRPr="00944395" w:rsidRDefault="00AE4FAD" w:rsidP="00560155">
            <w:pPr>
              <w:jc w:val="center"/>
              <w:rPr>
                <w:rFonts w:cs="Arial"/>
                <w:b/>
                <w:color w:val="385623" w:themeColor="accent6" w:themeShade="80"/>
                <w:sz w:val="24"/>
                <w:szCs w:val="24"/>
              </w:rPr>
            </w:pPr>
            <w:bookmarkStart w:id="0" w:name="_GoBack"/>
            <w:bookmarkEnd w:id="0"/>
          </w:p>
        </w:tc>
      </w:tr>
      <w:tr w:rsidR="00AE4FAD" w:rsidRPr="00944395" w14:paraId="5288AA87" w14:textId="77777777" w:rsidTr="00AE4FAD">
        <w:trPr>
          <w:trHeight w:val="414"/>
        </w:trPr>
        <w:tc>
          <w:tcPr>
            <w:tcW w:w="2808" w:type="dxa"/>
          </w:tcPr>
          <w:p w14:paraId="5DB4AC35" w14:textId="77777777" w:rsidR="00AE4FAD" w:rsidRPr="00944395" w:rsidRDefault="00AE4FAD" w:rsidP="00560155">
            <w:pPr>
              <w:jc w:val="center"/>
              <w:rPr>
                <w:rFonts w:cs="Arial"/>
                <w:b/>
                <w:color w:val="385623" w:themeColor="accent6" w:themeShade="80"/>
                <w:sz w:val="24"/>
                <w:szCs w:val="24"/>
              </w:rPr>
            </w:pPr>
            <w:r w:rsidRPr="00944395">
              <w:rPr>
                <w:rFonts w:cs="Arial"/>
                <w:b/>
                <w:color w:val="385623" w:themeColor="accent6" w:themeShade="80"/>
                <w:sz w:val="24"/>
                <w:szCs w:val="24"/>
              </w:rPr>
              <w:t>11</w:t>
            </w:r>
          </w:p>
        </w:tc>
        <w:tc>
          <w:tcPr>
            <w:tcW w:w="11504" w:type="dxa"/>
          </w:tcPr>
          <w:p w14:paraId="773F4D62" w14:textId="77777777" w:rsidR="00AE4FAD" w:rsidRPr="00944395" w:rsidRDefault="00AE4FAD" w:rsidP="009D1847">
            <w:pPr>
              <w:jc w:val="center"/>
              <w:rPr>
                <w:rFonts w:cs="Arial"/>
                <w:b/>
                <w:color w:val="385623" w:themeColor="accent6" w:themeShade="80"/>
                <w:sz w:val="24"/>
                <w:szCs w:val="24"/>
              </w:rPr>
            </w:pPr>
            <w:r w:rsidRPr="00944395">
              <w:rPr>
                <w:rFonts w:cs="Arial"/>
                <w:b/>
                <w:color w:val="385623" w:themeColor="accent6" w:themeShade="80"/>
                <w:sz w:val="24"/>
                <w:szCs w:val="24"/>
              </w:rPr>
              <w:t>Summative Competency Assessment</w:t>
            </w:r>
            <w:r>
              <w:rPr>
                <w:rFonts w:cs="Arial"/>
                <w:b/>
                <w:color w:val="385623" w:themeColor="accent6" w:themeShade="80"/>
                <w:sz w:val="24"/>
                <w:szCs w:val="24"/>
              </w:rPr>
              <w:t xml:space="preserve"> opens </w:t>
            </w:r>
          </w:p>
        </w:tc>
      </w:tr>
      <w:tr w:rsidR="00AE4FAD" w:rsidRPr="00944395" w14:paraId="28EB8012" w14:textId="77777777" w:rsidTr="00AE4FAD">
        <w:trPr>
          <w:trHeight w:val="414"/>
        </w:trPr>
        <w:tc>
          <w:tcPr>
            <w:tcW w:w="2808" w:type="dxa"/>
          </w:tcPr>
          <w:p w14:paraId="6002D5AE" w14:textId="77777777" w:rsidR="00AE4FAD" w:rsidRPr="00944395" w:rsidRDefault="00AE4FAD" w:rsidP="00560155">
            <w:pPr>
              <w:jc w:val="center"/>
              <w:rPr>
                <w:rFonts w:cs="Arial"/>
                <w:b/>
                <w:color w:val="385623" w:themeColor="accent6" w:themeShade="80"/>
                <w:sz w:val="24"/>
                <w:szCs w:val="24"/>
              </w:rPr>
            </w:pPr>
            <w:r w:rsidRPr="00944395">
              <w:rPr>
                <w:rFonts w:cs="Arial"/>
                <w:b/>
                <w:color w:val="385623" w:themeColor="accent6" w:themeShade="80"/>
                <w:sz w:val="24"/>
                <w:szCs w:val="24"/>
              </w:rPr>
              <w:t>12</w:t>
            </w:r>
          </w:p>
        </w:tc>
        <w:tc>
          <w:tcPr>
            <w:tcW w:w="11504" w:type="dxa"/>
          </w:tcPr>
          <w:p w14:paraId="67CC6FD7" w14:textId="77777777" w:rsidR="00AE4FAD" w:rsidRPr="00944395" w:rsidRDefault="00AE4FAD" w:rsidP="009D1847">
            <w:pPr>
              <w:jc w:val="center"/>
              <w:rPr>
                <w:rFonts w:cs="Arial"/>
                <w:b/>
                <w:color w:val="385623" w:themeColor="accent6" w:themeShade="80"/>
                <w:sz w:val="24"/>
                <w:szCs w:val="24"/>
              </w:rPr>
            </w:pPr>
            <w:r w:rsidRPr="00944395">
              <w:rPr>
                <w:rFonts w:cs="Arial"/>
                <w:b/>
                <w:color w:val="385623" w:themeColor="accent6" w:themeShade="80"/>
                <w:sz w:val="24"/>
                <w:szCs w:val="24"/>
              </w:rPr>
              <w:t xml:space="preserve">Summative Competency Assessment to be completed </w:t>
            </w:r>
          </w:p>
        </w:tc>
      </w:tr>
      <w:tr w:rsidR="00AE4FAD" w:rsidRPr="00944395" w14:paraId="3F02ADCE" w14:textId="77777777" w:rsidTr="00AE4FAD">
        <w:trPr>
          <w:trHeight w:val="414"/>
        </w:trPr>
        <w:tc>
          <w:tcPr>
            <w:tcW w:w="2808" w:type="dxa"/>
          </w:tcPr>
          <w:p w14:paraId="6D9CFAC4" w14:textId="77777777" w:rsidR="00AE4FAD" w:rsidRPr="00944395" w:rsidRDefault="00AE4FAD" w:rsidP="00560155">
            <w:pPr>
              <w:jc w:val="center"/>
              <w:rPr>
                <w:rFonts w:cs="Arial"/>
                <w:b/>
                <w:color w:val="385623" w:themeColor="accent6" w:themeShade="80"/>
                <w:sz w:val="24"/>
                <w:szCs w:val="24"/>
              </w:rPr>
            </w:pPr>
            <w:r w:rsidRPr="00944395">
              <w:rPr>
                <w:rFonts w:cs="Arial"/>
                <w:b/>
                <w:color w:val="385623" w:themeColor="accent6" w:themeShade="80"/>
                <w:sz w:val="24"/>
                <w:szCs w:val="24"/>
              </w:rPr>
              <w:t>13</w:t>
            </w:r>
          </w:p>
        </w:tc>
        <w:tc>
          <w:tcPr>
            <w:tcW w:w="11504" w:type="dxa"/>
          </w:tcPr>
          <w:p w14:paraId="3A4D354D" w14:textId="77777777" w:rsidR="00AE4FAD" w:rsidRPr="00944395" w:rsidRDefault="00AE4FAD" w:rsidP="00560155">
            <w:pPr>
              <w:jc w:val="center"/>
              <w:rPr>
                <w:rFonts w:cs="Arial"/>
                <w:b/>
                <w:color w:val="385623" w:themeColor="accent6" w:themeShade="80"/>
                <w:sz w:val="24"/>
                <w:szCs w:val="24"/>
              </w:rPr>
            </w:pPr>
          </w:p>
        </w:tc>
      </w:tr>
      <w:tr w:rsidR="00AE4FAD" w:rsidRPr="00944395" w14:paraId="45328BFF" w14:textId="77777777" w:rsidTr="00AE4FAD">
        <w:trPr>
          <w:trHeight w:val="414"/>
        </w:trPr>
        <w:tc>
          <w:tcPr>
            <w:tcW w:w="2808" w:type="dxa"/>
          </w:tcPr>
          <w:p w14:paraId="64D281B7" w14:textId="77777777" w:rsidR="00AE4FAD" w:rsidRPr="00944395" w:rsidRDefault="00AE4FAD" w:rsidP="00560155">
            <w:pPr>
              <w:jc w:val="center"/>
              <w:rPr>
                <w:rFonts w:cs="Arial"/>
                <w:b/>
                <w:color w:val="385623" w:themeColor="accent6" w:themeShade="80"/>
                <w:sz w:val="24"/>
                <w:szCs w:val="24"/>
              </w:rPr>
            </w:pPr>
            <w:r w:rsidRPr="00944395">
              <w:rPr>
                <w:rFonts w:cs="Arial"/>
                <w:b/>
                <w:color w:val="385623" w:themeColor="accent6" w:themeShade="80"/>
                <w:sz w:val="24"/>
                <w:szCs w:val="24"/>
              </w:rPr>
              <w:t>14</w:t>
            </w:r>
          </w:p>
        </w:tc>
        <w:tc>
          <w:tcPr>
            <w:tcW w:w="11504" w:type="dxa"/>
          </w:tcPr>
          <w:p w14:paraId="7AC72710" w14:textId="77777777" w:rsidR="00AE4FAD" w:rsidRPr="00944395" w:rsidRDefault="00AE4FAD" w:rsidP="00560155">
            <w:pPr>
              <w:jc w:val="center"/>
              <w:rPr>
                <w:rFonts w:cs="Arial"/>
                <w:b/>
                <w:color w:val="385623" w:themeColor="accent6" w:themeShade="80"/>
                <w:sz w:val="24"/>
                <w:szCs w:val="24"/>
              </w:rPr>
            </w:pPr>
          </w:p>
        </w:tc>
      </w:tr>
      <w:tr w:rsidR="00AE4FAD" w:rsidRPr="00944395" w14:paraId="0AC83319" w14:textId="77777777" w:rsidTr="00AE4FAD">
        <w:trPr>
          <w:trHeight w:val="414"/>
        </w:trPr>
        <w:tc>
          <w:tcPr>
            <w:tcW w:w="2808" w:type="dxa"/>
          </w:tcPr>
          <w:p w14:paraId="3F3180CA" w14:textId="77777777" w:rsidR="00AE4FAD" w:rsidRPr="00944395" w:rsidRDefault="00AE4FAD" w:rsidP="00560155">
            <w:pPr>
              <w:jc w:val="center"/>
              <w:rPr>
                <w:rFonts w:cs="Arial"/>
                <w:b/>
                <w:color w:val="385623" w:themeColor="accent6" w:themeShade="80"/>
                <w:sz w:val="24"/>
                <w:szCs w:val="24"/>
              </w:rPr>
            </w:pPr>
            <w:r w:rsidRPr="00944395">
              <w:rPr>
                <w:rFonts w:cs="Arial"/>
                <w:b/>
                <w:color w:val="385623" w:themeColor="accent6" w:themeShade="80"/>
                <w:sz w:val="24"/>
                <w:szCs w:val="24"/>
              </w:rPr>
              <w:t>15</w:t>
            </w:r>
          </w:p>
        </w:tc>
        <w:tc>
          <w:tcPr>
            <w:tcW w:w="11504" w:type="dxa"/>
          </w:tcPr>
          <w:p w14:paraId="6926A656" w14:textId="77777777" w:rsidR="00AE4FAD" w:rsidRPr="00944395" w:rsidRDefault="00AE4FAD" w:rsidP="00560155">
            <w:pPr>
              <w:jc w:val="center"/>
              <w:rPr>
                <w:rFonts w:cs="Arial"/>
                <w:b/>
                <w:color w:val="385623" w:themeColor="accent6" w:themeShade="80"/>
                <w:sz w:val="24"/>
                <w:szCs w:val="24"/>
              </w:rPr>
            </w:pPr>
          </w:p>
        </w:tc>
      </w:tr>
      <w:tr w:rsidR="00AE4FAD" w:rsidRPr="00944395" w14:paraId="543C2749" w14:textId="77777777" w:rsidTr="00AE4FAD">
        <w:trPr>
          <w:trHeight w:val="414"/>
        </w:trPr>
        <w:tc>
          <w:tcPr>
            <w:tcW w:w="2808" w:type="dxa"/>
          </w:tcPr>
          <w:p w14:paraId="3D5CF13E" w14:textId="77777777" w:rsidR="00AE4FAD" w:rsidRPr="00944395" w:rsidRDefault="00AE4FAD" w:rsidP="00560155">
            <w:pPr>
              <w:jc w:val="center"/>
              <w:rPr>
                <w:rFonts w:cs="Arial"/>
                <w:b/>
                <w:color w:val="385623" w:themeColor="accent6" w:themeShade="80"/>
                <w:sz w:val="24"/>
                <w:szCs w:val="24"/>
              </w:rPr>
            </w:pPr>
            <w:r w:rsidRPr="00944395">
              <w:rPr>
                <w:rFonts w:cs="Arial"/>
                <w:b/>
                <w:color w:val="385623" w:themeColor="accent6" w:themeShade="80"/>
                <w:sz w:val="24"/>
                <w:szCs w:val="24"/>
              </w:rPr>
              <w:t>16</w:t>
            </w:r>
          </w:p>
        </w:tc>
        <w:tc>
          <w:tcPr>
            <w:tcW w:w="11504" w:type="dxa"/>
          </w:tcPr>
          <w:p w14:paraId="319FA2FA" w14:textId="77777777" w:rsidR="00AE4FAD" w:rsidRPr="00944395" w:rsidRDefault="00AE4FAD" w:rsidP="009D1847">
            <w:pPr>
              <w:jc w:val="center"/>
              <w:rPr>
                <w:rFonts w:cs="Arial"/>
                <w:b/>
                <w:color w:val="385623" w:themeColor="accent6" w:themeShade="80"/>
                <w:sz w:val="24"/>
                <w:szCs w:val="24"/>
              </w:rPr>
            </w:pPr>
            <w:r w:rsidRPr="00944395">
              <w:rPr>
                <w:rFonts w:cs="Arial"/>
                <w:b/>
                <w:color w:val="385623" w:themeColor="accent6" w:themeShade="80"/>
                <w:sz w:val="24"/>
                <w:szCs w:val="24"/>
              </w:rPr>
              <w:t>Last day of placement</w:t>
            </w:r>
          </w:p>
        </w:tc>
      </w:tr>
    </w:tbl>
    <w:p w14:paraId="22BC0CE3" w14:textId="77777777" w:rsidR="00944395" w:rsidRPr="00944395" w:rsidRDefault="00944395" w:rsidP="00944395">
      <w:pPr>
        <w:rPr>
          <w:lang w:val="en-IE"/>
        </w:rPr>
      </w:pPr>
      <w:r w:rsidRPr="00944395">
        <w:rPr>
          <w:lang w:val="en-IE"/>
        </w:rPr>
        <w:br w:type="page"/>
      </w:r>
    </w:p>
    <w:tbl>
      <w:tblPr>
        <w:tblStyle w:val="TableGrid1"/>
        <w:tblpPr w:leftFromText="180" w:rightFromText="180" w:vertAnchor="text" w:tblpY="1"/>
        <w:tblOverlap w:val="never"/>
        <w:tblW w:w="14404" w:type="dxa"/>
        <w:tblLook w:val="04A0" w:firstRow="1" w:lastRow="0" w:firstColumn="1" w:lastColumn="0" w:noHBand="0" w:noVBand="1"/>
      </w:tblPr>
      <w:tblGrid>
        <w:gridCol w:w="750"/>
        <w:gridCol w:w="131"/>
        <w:gridCol w:w="4478"/>
        <w:gridCol w:w="4413"/>
        <w:gridCol w:w="2130"/>
        <w:gridCol w:w="2489"/>
        <w:gridCol w:w="13"/>
      </w:tblGrid>
      <w:tr w:rsidR="00944395" w:rsidRPr="00D21CC2" w14:paraId="7D8EFFC6" w14:textId="77777777" w:rsidTr="00620C58">
        <w:trPr>
          <w:trHeight w:val="20"/>
        </w:trPr>
        <w:tc>
          <w:tcPr>
            <w:tcW w:w="14404" w:type="dxa"/>
            <w:gridSpan w:val="7"/>
            <w:shd w:val="clear" w:color="auto" w:fill="C5E0B3" w:themeFill="accent6" w:themeFillTint="66"/>
          </w:tcPr>
          <w:p w14:paraId="2347337D" w14:textId="77777777" w:rsidR="00D21CC2" w:rsidRPr="00620C58" w:rsidRDefault="00944395" w:rsidP="00D21CC2">
            <w:pPr>
              <w:rPr>
                <w:rFonts w:cstheme="minorHAnsi"/>
                <w:b/>
                <w:sz w:val="36"/>
                <w:szCs w:val="36"/>
              </w:rPr>
            </w:pPr>
            <w:r w:rsidRPr="00620C58">
              <w:rPr>
                <w:rFonts w:cstheme="minorHAnsi"/>
                <w:b/>
                <w:sz w:val="36"/>
                <w:szCs w:val="36"/>
              </w:rPr>
              <w:lastRenderedPageBreak/>
              <w:t>Domain 1: Professional Practice</w:t>
            </w:r>
          </w:p>
        </w:tc>
      </w:tr>
      <w:tr w:rsidR="00620C58" w:rsidRPr="00D21CC2" w14:paraId="242BD641" w14:textId="77777777" w:rsidTr="00620C58">
        <w:trPr>
          <w:trHeight w:val="20"/>
        </w:trPr>
        <w:tc>
          <w:tcPr>
            <w:tcW w:w="5359" w:type="dxa"/>
            <w:gridSpan w:val="3"/>
            <w:shd w:val="clear" w:color="auto" w:fill="E2EFD9" w:themeFill="accent6" w:themeFillTint="33"/>
          </w:tcPr>
          <w:p w14:paraId="71F74610" w14:textId="77777777" w:rsidR="00620C58" w:rsidRDefault="00620C58" w:rsidP="00D21CC2">
            <w:pPr>
              <w:rPr>
                <w:rFonts w:cstheme="minorHAnsi"/>
                <w:b/>
                <w:sz w:val="24"/>
                <w:szCs w:val="24"/>
              </w:rPr>
            </w:pPr>
            <w:r>
              <w:rPr>
                <w:rFonts w:cstheme="minorHAnsi"/>
                <w:b/>
                <w:sz w:val="24"/>
                <w:szCs w:val="24"/>
              </w:rPr>
              <w:t>Behaviours</w:t>
            </w:r>
          </w:p>
        </w:tc>
        <w:tc>
          <w:tcPr>
            <w:tcW w:w="4413" w:type="dxa"/>
            <w:shd w:val="clear" w:color="auto" w:fill="E2EFD9" w:themeFill="accent6" w:themeFillTint="33"/>
          </w:tcPr>
          <w:p w14:paraId="3647CCD3" w14:textId="77777777" w:rsidR="00620C58" w:rsidRDefault="00620C58" w:rsidP="00D21CC2">
            <w:pPr>
              <w:rPr>
                <w:rFonts w:cstheme="minorHAnsi"/>
                <w:b/>
                <w:sz w:val="24"/>
                <w:szCs w:val="24"/>
              </w:rPr>
            </w:pPr>
            <w:r>
              <w:rPr>
                <w:rFonts w:cstheme="minorHAnsi"/>
                <w:b/>
                <w:sz w:val="24"/>
                <w:szCs w:val="24"/>
              </w:rPr>
              <w:t>Suggested Activities</w:t>
            </w:r>
          </w:p>
        </w:tc>
        <w:tc>
          <w:tcPr>
            <w:tcW w:w="2130" w:type="dxa"/>
            <w:shd w:val="clear" w:color="auto" w:fill="E2EFD9" w:themeFill="accent6" w:themeFillTint="33"/>
          </w:tcPr>
          <w:p w14:paraId="7B897B9D" w14:textId="77777777" w:rsidR="00620C58" w:rsidRDefault="00620C58" w:rsidP="00D21CC2">
            <w:pPr>
              <w:rPr>
                <w:rFonts w:cstheme="minorHAnsi"/>
                <w:b/>
                <w:sz w:val="24"/>
                <w:szCs w:val="24"/>
              </w:rPr>
            </w:pPr>
            <w:r>
              <w:rPr>
                <w:rFonts w:cstheme="minorHAnsi"/>
                <w:b/>
                <w:sz w:val="24"/>
                <w:szCs w:val="24"/>
              </w:rPr>
              <w:t>Time Frame</w:t>
            </w:r>
          </w:p>
        </w:tc>
        <w:tc>
          <w:tcPr>
            <w:tcW w:w="2502" w:type="dxa"/>
            <w:gridSpan w:val="2"/>
            <w:shd w:val="clear" w:color="auto" w:fill="E2EFD9" w:themeFill="accent6" w:themeFillTint="33"/>
          </w:tcPr>
          <w:p w14:paraId="64582261" w14:textId="77777777" w:rsidR="00620C58" w:rsidRDefault="00620C58" w:rsidP="00D21CC2">
            <w:pPr>
              <w:rPr>
                <w:rFonts w:cstheme="minorHAnsi"/>
                <w:b/>
                <w:sz w:val="24"/>
                <w:szCs w:val="24"/>
              </w:rPr>
            </w:pPr>
            <w:r>
              <w:rPr>
                <w:rFonts w:cstheme="minorHAnsi"/>
                <w:b/>
                <w:sz w:val="24"/>
                <w:szCs w:val="24"/>
              </w:rPr>
              <w:t>Comments</w:t>
            </w:r>
          </w:p>
        </w:tc>
      </w:tr>
      <w:tr w:rsidR="00944395" w:rsidRPr="00D21CC2" w14:paraId="391AC0D7" w14:textId="77777777" w:rsidTr="00620C58">
        <w:trPr>
          <w:trHeight w:val="20"/>
        </w:trPr>
        <w:tc>
          <w:tcPr>
            <w:tcW w:w="14404" w:type="dxa"/>
            <w:gridSpan w:val="7"/>
            <w:shd w:val="clear" w:color="auto" w:fill="C5E0B3" w:themeFill="accent6" w:themeFillTint="66"/>
          </w:tcPr>
          <w:p w14:paraId="40C74E7C" w14:textId="77777777" w:rsidR="00944395" w:rsidRPr="00D21CC2" w:rsidRDefault="00944395" w:rsidP="00D21CC2">
            <w:pPr>
              <w:rPr>
                <w:rFonts w:cstheme="minorHAnsi"/>
                <w:b/>
                <w:sz w:val="24"/>
                <w:szCs w:val="24"/>
              </w:rPr>
            </w:pPr>
            <w:r w:rsidRPr="00D21CC2">
              <w:rPr>
                <w:rFonts w:cstheme="minorHAnsi"/>
                <w:b/>
                <w:sz w:val="24"/>
                <w:szCs w:val="24"/>
              </w:rPr>
              <w:t>Competency: Practises “patient-centred” care</w:t>
            </w:r>
          </w:p>
        </w:tc>
      </w:tr>
      <w:tr w:rsidR="00944395" w:rsidRPr="00D21CC2" w14:paraId="624FD554" w14:textId="77777777" w:rsidTr="00620C58">
        <w:trPr>
          <w:gridAfter w:val="1"/>
          <w:wAfter w:w="13" w:type="dxa"/>
          <w:trHeight w:val="20"/>
        </w:trPr>
        <w:tc>
          <w:tcPr>
            <w:tcW w:w="750" w:type="dxa"/>
            <w:shd w:val="clear" w:color="auto" w:fill="auto"/>
          </w:tcPr>
          <w:p w14:paraId="5264D11F" w14:textId="77777777" w:rsidR="00944395" w:rsidRPr="00D21CC2" w:rsidRDefault="00944395" w:rsidP="00D21CC2">
            <w:pPr>
              <w:rPr>
                <w:rFonts w:cstheme="minorHAnsi"/>
                <w:sz w:val="24"/>
                <w:szCs w:val="24"/>
              </w:rPr>
            </w:pPr>
            <w:r w:rsidRPr="00D21CC2">
              <w:rPr>
                <w:rFonts w:cstheme="minorHAnsi"/>
                <w:sz w:val="24"/>
                <w:szCs w:val="24"/>
              </w:rPr>
              <w:t>1.1.1</w:t>
            </w:r>
          </w:p>
        </w:tc>
        <w:tc>
          <w:tcPr>
            <w:tcW w:w="4609" w:type="dxa"/>
            <w:gridSpan w:val="2"/>
            <w:shd w:val="clear" w:color="auto" w:fill="auto"/>
          </w:tcPr>
          <w:p w14:paraId="00B76403" w14:textId="77777777" w:rsidR="00944395" w:rsidRDefault="00944395" w:rsidP="00D21CC2">
            <w:pPr>
              <w:rPr>
                <w:rFonts w:cstheme="minorHAnsi"/>
                <w:sz w:val="24"/>
                <w:szCs w:val="24"/>
              </w:rPr>
            </w:pPr>
            <w:r w:rsidRPr="00D21CC2">
              <w:rPr>
                <w:rFonts w:cstheme="minorHAnsi"/>
                <w:sz w:val="24"/>
                <w:szCs w:val="24"/>
              </w:rPr>
              <w:t>Demonstrates a “patient-centred” approach to practice.</w:t>
            </w:r>
          </w:p>
          <w:p w14:paraId="16848116" w14:textId="77777777" w:rsidR="00620C58" w:rsidRPr="00D21CC2" w:rsidRDefault="00620C58" w:rsidP="00D21CC2">
            <w:pPr>
              <w:rPr>
                <w:rFonts w:cstheme="minorHAnsi"/>
                <w:sz w:val="24"/>
                <w:szCs w:val="24"/>
              </w:rPr>
            </w:pPr>
          </w:p>
        </w:tc>
        <w:tc>
          <w:tcPr>
            <w:tcW w:w="4413" w:type="dxa"/>
            <w:shd w:val="clear" w:color="auto" w:fill="auto"/>
          </w:tcPr>
          <w:p w14:paraId="7458F318" w14:textId="77777777" w:rsidR="00944395" w:rsidRPr="00D21CC2" w:rsidRDefault="00944395" w:rsidP="00D21CC2">
            <w:pPr>
              <w:rPr>
                <w:rFonts w:cstheme="minorHAnsi"/>
                <w:b/>
                <w:sz w:val="24"/>
                <w:szCs w:val="24"/>
              </w:rPr>
            </w:pPr>
          </w:p>
        </w:tc>
        <w:tc>
          <w:tcPr>
            <w:tcW w:w="2130" w:type="dxa"/>
          </w:tcPr>
          <w:p w14:paraId="1372DDB7" w14:textId="77777777" w:rsidR="00944395" w:rsidRPr="00D21CC2" w:rsidRDefault="00944395" w:rsidP="00620C58">
            <w:pPr>
              <w:ind w:right="-42"/>
              <w:rPr>
                <w:rFonts w:cstheme="minorHAnsi"/>
                <w:b/>
                <w:sz w:val="24"/>
                <w:szCs w:val="24"/>
              </w:rPr>
            </w:pPr>
          </w:p>
        </w:tc>
        <w:tc>
          <w:tcPr>
            <w:tcW w:w="2489" w:type="dxa"/>
          </w:tcPr>
          <w:p w14:paraId="38B06642" w14:textId="77777777" w:rsidR="00944395" w:rsidRPr="00D21CC2" w:rsidRDefault="00944395" w:rsidP="00D21CC2">
            <w:pPr>
              <w:rPr>
                <w:rFonts w:cstheme="minorHAnsi"/>
                <w:b/>
                <w:sz w:val="24"/>
                <w:szCs w:val="24"/>
              </w:rPr>
            </w:pPr>
          </w:p>
        </w:tc>
      </w:tr>
      <w:tr w:rsidR="00944395" w:rsidRPr="00D21CC2" w14:paraId="28A82DC9" w14:textId="77777777" w:rsidTr="00620C58">
        <w:trPr>
          <w:gridAfter w:val="1"/>
          <w:wAfter w:w="13" w:type="dxa"/>
          <w:trHeight w:val="20"/>
        </w:trPr>
        <w:tc>
          <w:tcPr>
            <w:tcW w:w="750" w:type="dxa"/>
            <w:shd w:val="clear" w:color="auto" w:fill="auto"/>
          </w:tcPr>
          <w:p w14:paraId="2BB7F22D" w14:textId="77777777" w:rsidR="00944395" w:rsidRPr="00D21CC2" w:rsidRDefault="00944395" w:rsidP="00D21CC2">
            <w:pPr>
              <w:rPr>
                <w:rFonts w:cstheme="minorHAnsi"/>
                <w:sz w:val="24"/>
                <w:szCs w:val="24"/>
              </w:rPr>
            </w:pPr>
            <w:r w:rsidRPr="00D21CC2">
              <w:rPr>
                <w:rFonts w:cstheme="minorHAnsi"/>
                <w:sz w:val="24"/>
                <w:szCs w:val="24"/>
              </w:rPr>
              <w:t>1.1.2</w:t>
            </w:r>
          </w:p>
        </w:tc>
        <w:tc>
          <w:tcPr>
            <w:tcW w:w="4609" w:type="dxa"/>
            <w:gridSpan w:val="2"/>
            <w:shd w:val="clear" w:color="auto" w:fill="auto"/>
          </w:tcPr>
          <w:p w14:paraId="4AD26916" w14:textId="77777777" w:rsidR="00944395" w:rsidRDefault="00944395" w:rsidP="00D21CC2">
            <w:pPr>
              <w:rPr>
                <w:rFonts w:cstheme="minorHAnsi"/>
                <w:sz w:val="24"/>
                <w:szCs w:val="24"/>
              </w:rPr>
            </w:pPr>
            <w:r w:rsidRPr="00D21CC2">
              <w:rPr>
                <w:rFonts w:cstheme="minorHAnsi"/>
                <w:sz w:val="24"/>
                <w:szCs w:val="24"/>
              </w:rPr>
              <w:t>Ensures patient safety and quality are at the centre of the pharmacy practice.</w:t>
            </w:r>
          </w:p>
          <w:p w14:paraId="05164870" w14:textId="77777777" w:rsidR="00620C58" w:rsidRPr="00D21CC2" w:rsidRDefault="00620C58" w:rsidP="00D21CC2">
            <w:pPr>
              <w:rPr>
                <w:rFonts w:cstheme="minorHAnsi"/>
                <w:sz w:val="24"/>
                <w:szCs w:val="24"/>
              </w:rPr>
            </w:pPr>
          </w:p>
        </w:tc>
        <w:tc>
          <w:tcPr>
            <w:tcW w:w="4413" w:type="dxa"/>
            <w:shd w:val="clear" w:color="auto" w:fill="auto"/>
          </w:tcPr>
          <w:p w14:paraId="42E5A330" w14:textId="77777777" w:rsidR="00944395" w:rsidRPr="00D21CC2" w:rsidRDefault="00944395" w:rsidP="00D21CC2">
            <w:pPr>
              <w:rPr>
                <w:rFonts w:cstheme="minorHAnsi"/>
                <w:sz w:val="24"/>
                <w:szCs w:val="24"/>
              </w:rPr>
            </w:pPr>
          </w:p>
        </w:tc>
        <w:tc>
          <w:tcPr>
            <w:tcW w:w="2130" w:type="dxa"/>
          </w:tcPr>
          <w:p w14:paraId="7EB2529B" w14:textId="77777777" w:rsidR="00944395" w:rsidRPr="00D21CC2" w:rsidRDefault="00944395" w:rsidP="00D21CC2">
            <w:pPr>
              <w:rPr>
                <w:rFonts w:cstheme="minorHAnsi"/>
                <w:sz w:val="24"/>
                <w:szCs w:val="24"/>
              </w:rPr>
            </w:pPr>
          </w:p>
        </w:tc>
        <w:tc>
          <w:tcPr>
            <w:tcW w:w="2489" w:type="dxa"/>
          </w:tcPr>
          <w:p w14:paraId="1A181346" w14:textId="77777777" w:rsidR="00944395" w:rsidRPr="00D21CC2" w:rsidRDefault="00944395" w:rsidP="00D21CC2">
            <w:pPr>
              <w:rPr>
                <w:rFonts w:cstheme="minorHAnsi"/>
                <w:sz w:val="24"/>
                <w:szCs w:val="24"/>
              </w:rPr>
            </w:pPr>
          </w:p>
        </w:tc>
      </w:tr>
      <w:tr w:rsidR="00944395" w:rsidRPr="00D21CC2" w14:paraId="01DE621C" w14:textId="77777777" w:rsidTr="00620C58">
        <w:trPr>
          <w:trHeight w:val="20"/>
        </w:trPr>
        <w:tc>
          <w:tcPr>
            <w:tcW w:w="14404" w:type="dxa"/>
            <w:gridSpan w:val="7"/>
            <w:shd w:val="clear" w:color="auto" w:fill="C5E0B3" w:themeFill="accent6" w:themeFillTint="66"/>
          </w:tcPr>
          <w:p w14:paraId="56F14B30" w14:textId="77777777" w:rsidR="00944395" w:rsidRPr="00D21CC2" w:rsidRDefault="00944395" w:rsidP="00D21CC2">
            <w:pPr>
              <w:rPr>
                <w:rFonts w:cstheme="minorHAnsi"/>
                <w:sz w:val="24"/>
                <w:szCs w:val="24"/>
              </w:rPr>
            </w:pPr>
            <w:r w:rsidRPr="00D21CC2">
              <w:rPr>
                <w:rFonts w:cstheme="minorHAnsi"/>
                <w:b/>
                <w:sz w:val="24"/>
                <w:szCs w:val="24"/>
              </w:rPr>
              <w:t>Competency: Practises professionally</w:t>
            </w:r>
          </w:p>
        </w:tc>
      </w:tr>
      <w:tr w:rsidR="00944395" w:rsidRPr="00D21CC2" w14:paraId="4CF3420F" w14:textId="77777777" w:rsidTr="00620C58">
        <w:trPr>
          <w:gridAfter w:val="1"/>
          <w:wAfter w:w="13" w:type="dxa"/>
          <w:trHeight w:val="20"/>
        </w:trPr>
        <w:tc>
          <w:tcPr>
            <w:tcW w:w="750" w:type="dxa"/>
            <w:shd w:val="clear" w:color="auto" w:fill="auto"/>
          </w:tcPr>
          <w:p w14:paraId="4B666E57" w14:textId="77777777" w:rsidR="00944395" w:rsidRPr="00D21CC2" w:rsidRDefault="00944395" w:rsidP="00D21CC2">
            <w:pPr>
              <w:rPr>
                <w:rFonts w:cstheme="minorHAnsi"/>
                <w:sz w:val="24"/>
                <w:szCs w:val="24"/>
              </w:rPr>
            </w:pPr>
            <w:r w:rsidRPr="00D21CC2">
              <w:rPr>
                <w:rFonts w:cstheme="minorHAnsi"/>
                <w:sz w:val="24"/>
                <w:szCs w:val="24"/>
              </w:rPr>
              <w:t>1.2.2</w:t>
            </w:r>
          </w:p>
        </w:tc>
        <w:tc>
          <w:tcPr>
            <w:tcW w:w="4609" w:type="dxa"/>
            <w:gridSpan w:val="2"/>
            <w:shd w:val="clear" w:color="auto" w:fill="auto"/>
          </w:tcPr>
          <w:p w14:paraId="33A3D2DB" w14:textId="77777777" w:rsidR="00944395" w:rsidRDefault="00944395" w:rsidP="00D21CC2">
            <w:pPr>
              <w:rPr>
                <w:rFonts w:cstheme="minorHAnsi"/>
                <w:sz w:val="24"/>
                <w:szCs w:val="24"/>
              </w:rPr>
            </w:pPr>
            <w:r w:rsidRPr="00D21CC2">
              <w:rPr>
                <w:rFonts w:cstheme="minorHAnsi"/>
                <w:sz w:val="24"/>
                <w:szCs w:val="24"/>
              </w:rPr>
              <w:t>Demonstrates awareness of the position of trust in which the profession is held and practises in a manner that upholds that trust.</w:t>
            </w:r>
          </w:p>
          <w:p w14:paraId="2EDCDE79" w14:textId="77777777" w:rsidR="00282AA9" w:rsidRPr="00D21CC2" w:rsidRDefault="00282AA9" w:rsidP="00D21CC2">
            <w:pPr>
              <w:rPr>
                <w:rFonts w:cstheme="minorHAnsi"/>
                <w:sz w:val="24"/>
                <w:szCs w:val="24"/>
              </w:rPr>
            </w:pPr>
          </w:p>
        </w:tc>
        <w:tc>
          <w:tcPr>
            <w:tcW w:w="4413" w:type="dxa"/>
            <w:shd w:val="clear" w:color="auto" w:fill="auto"/>
          </w:tcPr>
          <w:p w14:paraId="6A4F834C" w14:textId="77777777" w:rsidR="00944395" w:rsidRPr="00D21CC2" w:rsidRDefault="00944395" w:rsidP="00D21CC2">
            <w:pPr>
              <w:rPr>
                <w:rFonts w:cstheme="minorHAnsi"/>
                <w:sz w:val="24"/>
                <w:szCs w:val="24"/>
              </w:rPr>
            </w:pPr>
          </w:p>
        </w:tc>
        <w:tc>
          <w:tcPr>
            <w:tcW w:w="2130" w:type="dxa"/>
          </w:tcPr>
          <w:p w14:paraId="076CF56C" w14:textId="77777777" w:rsidR="00944395" w:rsidRPr="00D21CC2" w:rsidRDefault="00944395" w:rsidP="00D21CC2">
            <w:pPr>
              <w:rPr>
                <w:rFonts w:cstheme="minorHAnsi"/>
                <w:sz w:val="24"/>
                <w:szCs w:val="24"/>
              </w:rPr>
            </w:pPr>
          </w:p>
        </w:tc>
        <w:tc>
          <w:tcPr>
            <w:tcW w:w="2489" w:type="dxa"/>
          </w:tcPr>
          <w:p w14:paraId="7A0FD88B" w14:textId="77777777" w:rsidR="00944395" w:rsidRPr="00D21CC2" w:rsidRDefault="00944395" w:rsidP="00D21CC2">
            <w:pPr>
              <w:rPr>
                <w:rFonts w:cstheme="minorHAnsi"/>
                <w:sz w:val="24"/>
                <w:szCs w:val="24"/>
              </w:rPr>
            </w:pPr>
          </w:p>
        </w:tc>
      </w:tr>
      <w:tr w:rsidR="00944395" w:rsidRPr="00D21CC2" w14:paraId="1EBFDA5E" w14:textId="77777777" w:rsidTr="00620C58">
        <w:trPr>
          <w:gridAfter w:val="1"/>
          <w:wAfter w:w="13" w:type="dxa"/>
          <w:trHeight w:val="20"/>
        </w:trPr>
        <w:tc>
          <w:tcPr>
            <w:tcW w:w="750" w:type="dxa"/>
            <w:shd w:val="clear" w:color="auto" w:fill="auto"/>
          </w:tcPr>
          <w:p w14:paraId="2B3A1324" w14:textId="77777777" w:rsidR="00944395" w:rsidRPr="00D21CC2" w:rsidRDefault="00944395" w:rsidP="00D21CC2">
            <w:pPr>
              <w:rPr>
                <w:rFonts w:cstheme="minorHAnsi"/>
                <w:sz w:val="24"/>
                <w:szCs w:val="24"/>
              </w:rPr>
            </w:pPr>
            <w:r w:rsidRPr="00D21CC2">
              <w:rPr>
                <w:rFonts w:cstheme="minorHAnsi"/>
                <w:sz w:val="24"/>
                <w:szCs w:val="24"/>
              </w:rPr>
              <w:t>1.2.3</w:t>
            </w:r>
          </w:p>
        </w:tc>
        <w:tc>
          <w:tcPr>
            <w:tcW w:w="4609" w:type="dxa"/>
            <w:gridSpan w:val="2"/>
            <w:shd w:val="clear" w:color="auto" w:fill="auto"/>
          </w:tcPr>
          <w:p w14:paraId="6DFD0FD0" w14:textId="77777777" w:rsidR="00944395" w:rsidRDefault="00944395" w:rsidP="00D21CC2">
            <w:pPr>
              <w:rPr>
                <w:rFonts w:cstheme="minorHAnsi"/>
                <w:sz w:val="24"/>
                <w:szCs w:val="24"/>
              </w:rPr>
            </w:pPr>
            <w:r w:rsidRPr="00D21CC2">
              <w:rPr>
                <w:rFonts w:cstheme="minorHAnsi"/>
                <w:sz w:val="24"/>
                <w:szCs w:val="24"/>
              </w:rPr>
              <w:t>Treats others with sensitivity, empathy, respect, and dignity.</w:t>
            </w:r>
          </w:p>
          <w:p w14:paraId="20548032" w14:textId="77777777" w:rsidR="00620C58" w:rsidRPr="00D21CC2" w:rsidRDefault="00620C58" w:rsidP="00D21CC2">
            <w:pPr>
              <w:rPr>
                <w:rFonts w:cstheme="minorHAnsi"/>
                <w:sz w:val="24"/>
                <w:szCs w:val="24"/>
              </w:rPr>
            </w:pPr>
          </w:p>
        </w:tc>
        <w:tc>
          <w:tcPr>
            <w:tcW w:w="4413" w:type="dxa"/>
            <w:shd w:val="clear" w:color="auto" w:fill="auto"/>
          </w:tcPr>
          <w:p w14:paraId="64C6CBB7" w14:textId="77777777" w:rsidR="00944395" w:rsidRPr="00D21CC2" w:rsidRDefault="00944395" w:rsidP="00D21CC2">
            <w:pPr>
              <w:rPr>
                <w:rFonts w:cstheme="minorHAnsi"/>
                <w:sz w:val="24"/>
                <w:szCs w:val="24"/>
              </w:rPr>
            </w:pPr>
          </w:p>
        </w:tc>
        <w:tc>
          <w:tcPr>
            <w:tcW w:w="2130" w:type="dxa"/>
          </w:tcPr>
          <w:p w14:paraId="3982053F" w14:textId="77777777" w:rsidR="00944395" w:rsidRPr="00D21CC2" w:rsidRDefault="00944395" w:rsidP="00D21CC2">
            <w:pPr>
              <w:rPr>
                <w:rFonts w:cstheme="minorHAnsi"/>
                <w:sz w:val="24"/>
                <w:szCs w:val="24"/>
              </w:rPr>
            </w:pPr>
          </w:p>
        </w:tc>
        <w:tc>
          <w:tcPr>
            <w:tcW w:w="2489" w:type="dxa"/>
          </w:tcPr>
          <w:p w14:paraId="4C100C97" w14:textId="77777777" w:rsidR="00944395" w:rsidRPr="00D21CC2" w:rsidRDefault="00944395" w:rsidP="00D21CC2">
            <w:pPr>
              <w:rPr>
                <w:rFonts w:cstheme="minorHAnsi"/>
                <w:sz w:val="24"/>
                <w:szCs w:val="24"/>
              </w:rPr>
            </w:pPr>
          </w:p>
        </w:tc>
      </w:tr>
      <w:tr w:rsidR="00944395" w:rsidRPr="00D21CC2" w14:paraId="4BEDD13D" w14:textId="77777777" w:rsidTr="00620C58">
        <w:trPr>
          <w:gridAfter w:val="1"/>
          <w:wAfter w:w="13" w:type="dxa"/>
          <w:trHeight w:val="20"/>
        </w:trPr>
        <w:tc>
          <w:tcPr>
            <w:tcW w:w="750" w:type="dxa"/>
            <w:shd w:val="clear" w:color="auto" w:fill="auto"/>
          </w:tcPr>
          <w:p w14:paraId="41291600" w14:textId="77777777" w:rsidR="00944395" w:rsidRPr="00D21CC2" w:rsidRDefault="00944395" w:rsidP="00D21CC2">
            <w:pPr>
              <w:rPr>
                <w:rFonts w:cstheme="minorHAnsi"/>
                <w:sz w:val="24"/>
                <w:szCs w:val="24"/>
              </w:rPr>
            </w:pPr>
            <w:r w:rsidRPr="00D21CC2">
              <w:rPr>
                <w:rFonts w:cstheme="minorHAnsi"/>
                <w:sz w:val="24"/>
                <w:szCs w:val="24"/>
              </w:rPr>
              <w:t>1.2.4</w:t>
            </w:r>
          </w:p>
        </w:tc>
        <w:tc>
          <w:tcPr>
            <w:tcW w:w="4609" w:type="dxa"/>
            <w:gridSpan w:val="2"/>
            <w:shd w:val="clear" w:color="auto" w:fill="auto"/>
          </w:tcPr>
          <w:p w14:paraId="603DCD46" w14:textId="77777777" w:rsidR="00944395" w:rsidRDefault="00944395" w:rsidP="00D21CC2">
            <w:pPr>
              <w:rPr>
                <w:rFonts w:cstheme="minorHAnsi"/>
                <w:sz w:val="24"/>
                <w:szCs w:val="24"/>
              </w:rPr>
            </w:pPr>
            <w:r w:rsidRPr="00D21CC2">
              <w:rPr>
                <w:rFonts w:cstheme="minorHAnsi"/>
                <w:sz w:val="24"/>
                <w:szCs w:val="24"/>
              </w:rPr>
              <w:t>Takes responsibility for their own actions and for patient care.</w:t>
            </w:r>
          </w:p>
          <w:p w14:paraId="3DF8D703" w14:textId="77777777" w:rsidR="00620C58" w:rsidRPr="00D21CC2" w:rsidRDefault="00620C58" w:rsidP="00D21CC2">
            <w:pPr>
              <w:rPr>
                <w:rFonts w:cstheme="minorHAnsi"/>
                <w:sz w:val="24"/>
                <w:szCs w:val="24"/>
              </w:rPr>
            </w:pPr>
          </w:p>
        </w:tc>
        <w:tc>
          <w:tcPr>
            <w:tcW w:w="4413" w:type="dxa"/>
            <w:shd w:val="clear" w:color="auto" w:fill="auto"/>
          </w:tcPr>
          <w:p w14:paraId="0E5D6D1A" w14:textId="77777777" w:rsidR="00944395" w:rsidRPr="00D21CC2" w:rsidRDefault="00944395" w:rsidP="00D21CC2">
            <w:pPr>
              <w:rPr>
                <w:rFonts w:cstheme="minorHAnsi"/>
                <w:sz w:val="24"/>
                <w:szCs w:val="24"/>
              </w:rPr>
            </w:pPr>
          </w:p>
        </w:tc>
        <w:tc>
          <w:tcPr>
            <w:tcW w:w="2130" w:type="dxa"/>
          </w:tcPr>
          <w:p w14:paraId="312F3E36" w14:textId="77777777" w:rsidR="00944395" w:rsidRPr="00D21CC2" w:rsidRDefault="00944395" w:rsidP="00D21CC2">
            <w:pPr>
              <w:rPr>
                <w:rFonts w:cstheme="minorHAnsi"/>
                <w:sz w:val="24"/>
                <w:szCs w:val="24"/>
              </w:rPr>
            </w:pPr>
          </w:p>
        </w:tc>
        <w:tc>
          <w:tcPr>
            <w:tcW w:w="2489" w:type="dxa"/>
          </w:tcPr>
          <w:p w14:paraId="7C726732" w14:textId="77777777" w:rsidR="00944395" w:rsidRPr="00D21CC2" w:rsidRDefault="00944395" w:rsidP="00D21CC2">
            <w:pPr>
              <w:rPr>
                <w:rFonts w:cstheme="minorHAnsi"/>
                <w:sz w:val="24"/>
                <w:szCs w:val="24"/>
              </w:rPr>
            </w:pPr>
          </w:p>
        </w:tc>
      </w:tr>
      <w:tr w:rsidR="00944395" w:rsidRPr="00D21CC2" w14:paraId="4DD59308" w14:textId="77777777" w:rsidTr="00620C58">
        <w:trPr>
          <w:gridAfter w:val="1"/>
          <w:wAfter w:w="13" w:type="dxa"/>
          <w:trHeight w:val="20"/>
        </w:trPr>
        <w:tc>
          <w:tcPr>
            <w:tcW w:w="750" w:type="dxa"/>
            <w:shd w:val="clear" w:color="auto" w:fill="auto"/>
          </w:tcPr>
          <w:p w14:paraId="7D80F689" w14:textId="77777777" w:rsidR="00944395" w:rsidRPr="00D21CC2" w:rsidRDefault="00944395" w:rsidP="00D21CC2">
            <w:pPr>
              <w:rPr>
                <w:rFonts w:cstheme="minorHAnsi"/>
                <w:sz w:val="24"/>
                <w:szCs w:val="24"/>
              </w:rPr>
            </w:pPr>
            <w:r w:rsidRPr="00D21CC2">
              <w:rPr>
                <w:rFonts w:cstheme="minorHAnsi"/>
                <w:sz w:val="24"/>
                <w:szCs w:val="24"/>
              </w:rPr>
              <w:t>1.2.7</w:t>
            </w:r>
          </w:p>
        </w:tc>
        <w:tc>
          <w:tcPr>
            <w:tcW w:w="4609" w:type="dxa"/>
            <w:gridSpan w:val="2"/>
            <w:shd w:val="clear" w:color="auto" w:fill="auto"/>
          </w:tcPr>
          <w:p w14:paraId="577EDCC1" w14:textId="77777777" w:rsidR="00944395" w:rsidRDefault="00944395" w:rsidP="00D21CC2">
            <w:pPr>
              <w:rPr>
                <w:rFonts w:cstheme="minorHAnsi"/>
                <w:sz w:val="24"/>
                <w:szCs w:val="24"/>
              </w:rPr>
            </w:pPr>
            <w:r w:rsidRPr="00D21CC2">
              <w:rPr>
                <w:rFonts w:cstheme="minorHAnsi"/>
                <w:sz w:val="24"/>
                <w:szCs w:val="24"/>
              </w:rPr>
              <w:t>Recognises their scope of practice and the extent of their current competency and expertise, and works accordingly.</w:t>
            </w:r>
          </w:p>
          <w:p w14:paraId="38E7C309" w14:textId="77777777" w:rsidR="00282AA9" w:rsidRPr="00D21CC2" w:rsidRDefault="00282AA9" w:rsidP="00D21CC2">
            <w:pPr>
              <w:rPr>
                <w:rFonts w:cstheme="minorHAnsi"/>
                <w:sz w:val="24"/>
                <w:szCs w:val="24"/>
              </w:rPr>
            </w:pPr>
          </w:p>
        </w:tc>
        <w:tc>
          <w:tcPr>
            <w:tcW w:w="4413" w:type="dxa"/>
            <w:shd w:val="clear" w:color="auto" w:fill="auto"/>
          </w:tcPr>
          <w:p w14:paraId="2E3211D4" w14:textId="77777777" w:rsidR="00944395" w:rsidRPr="00D21CC2" w:rsidRDefault="00944395" w:rsidP="00D21CC2">
            <w:pPr>
              <w:rPr>
                <w:rFonts w:cstheme="minorHAnsi"/>
                <w:sz w:val="24"/>
                <w:szCs w:val="24"/>
              </w:rPr>
            </w:pPr>
          </w:p>
        </w:tc>
        <w:tc>
          <w:tcPr>
            <w:tcW w:w="2130" w:type="dxa"/>
          </w:tcPr>
          <w:p w14:paraId="51E2B886" w14:textId="77777777" w:rsidR="00944395" w:rsidRPr="00D21CC2" w:rsidRDefault="00944395" w:rsidP="00D21CC2">
            <w:pPr>
              <w:rPr>
                <w:rFonts w:cstheme="minorHAnsi"/>
                <w:sz w:val="24"/>
                <w:szCs w:val="24"/>
              </w:rPr>
            </w:pPr>
          </w:p>
        </w:tc>
        <w:tc>
          <w:tcPr>
            <w:tcW w:w="2489" w:type="dxa"/>
          </w:tcPr>
          <w:p w14:paraId="01CDC39A" w14:textId="77777777" w:rsidR="00944395" w:rsidRPr="00D21CC2" w:rsidRDefault="00944395" w:rsidP="00D21CC2">
            <w:pPr>
              <w:rPr>
                <w:rFonts w:cstheme="minorHAnsi"/>
                <w:sz w:val="24"/>
                <w:szCs w:val="24"/>
              </w:rPr>
            </w:pPr>
          </w:p>
        </w:tc>
      </w:tr>
      <w:tr w:rsidR="00944395" w:rsidRPr="00D21CC2" w14:paraId="5D3FCA53" w14:textId="77777777" w:rsidTr="00620C58">
        <w:trPr>
          <w:gridAfter w:val="1"/>
          <w:wAfter w:w="13" w:type="dxa"/>
          <w:trHeight w:val="20"/>
        </w:trPr>
        <w:tc>
          <w:tcPr>
            <w:tcW w:w="750" w:type="dxa"/>
            <w:shd w:val="clear" w:color="auto" w:fill="auto"/>
          </w:tcPr>
          <w:p w14:paraId="15767A92" w14:textId="77777777" w:rsidR="00944395" w:rsidRPr="00D21CC2" w:rsidRDefault="00944395" w:rsidP="00D21CC2">
            <w:pPr>
              <w:rPr>
                <w:rFonts w:cstheme="minorHAnsi"/>
                <w:sz w:val="24"/>
                <w:szCs w:val="24"/>
              </w:rPr>
            </w:pPr>
            <w:r w:rsidRPr="00D21CC2">
              <w:rPr>
                <w:rFonts w:cstheme="minorHAnsi"/>
                <w:sz w:val="24"/>
                <w:szCs w:val="24"/>
              </w:rPr>
              <w:t>1.2.8</w:t>
            </w:r>
          </w:p>
        </w:tc>
        <w:tc>
          <w:tcPr>
            <w:tcW w:w="4609" w:type="dxa"/>
            <w:gridSpan w:val="2"/>
            <w:shd w:val="clear" w:color="auto" w:fill="auto"/>
          </w:tcPr>
          <w:p w14:paraId="7D48E34A" w14:textId="77777777" w:rsidR="00944395" w:rsidRDefault="00944395" w:rsidP="00D21CC2">
            <w:pPr>
              <w:rPr>
                <w:rFonts w:cstheme="minorHAnsi"/>
                <w:sz w:val="24"/>
                <w:szCs w:val="24"/>
              </w:rPr>
            </w:pPr>
            <w:r w:rsidRPr="00D21CC2">
              <w:rPr>
                <w:rFonts w:cstheme="minorHAnsi"/>
                <w:sz w:val="24"/>
                <w:szCs w:val="24"/>
              </w:rPr>
              <w:t>Maintains a consistently high standard of work.</w:t>
            </w:r>
          </w:p>
          <w:p w14:paraId="70448D2F" w14:textId="77777777" w:rsidR="00620C58" w:rsidRPr="00D21CC2" w:rsidRDefault="00620C58" w:rsidP="00D21CC2">
            <w:pPr>
              <w:rPr>
                <w:rFonts w:cstheme="minorHAnsi"/>
                <w:sz w:val="24"/>
                <w:szCs w:val="24"/>
              </w:rPr>
            </w:pPr>
          </w:p>
        </w:tc>
        <w:tc>
          <w:tcPr>
            <w:tcW w:w="4413" w:type="dxa"/>
            <w:shd w:val="clear" w:color="auto" w:fill="auto"/>
          </w:tcPr>
          <w:p w14:paraId="10E9354B" w14:textId="77777777" w:rsidR="00944395" w:rsidRPr="00D21CC2" w:rsidRDefault="00944395" w:rsidP="00D21CC2">
            <w:pPr>
              <w:rPr>
                <w:rFonts w:cstheme="minorHAnsi"/>
                <w:sz w:val="24"/>
                <w:szCs w:val="24"/>
              </w:rPr>
            </w:pPr>
          </w:p>
        </w:tc>
        <w:tc>
          <w:tcPr>
            <w:tcW w:w="2130" w:type="dxa"/>
          </w:tcPr>
          <w:p w14:paraId="5DAE4367" w14:textId="77777777" w:rsidR="00944395" w:rsidRPr="00D21CC2" w:rsidRDefault="00944395" w:rsidP="00D21CC2">
            <w:pPr>
              <w:rPr>
                <w:rFonts w:cstheme="minorHAnsi"/>
                <w:sz w:val="24"/>
                <w:szCs w:val="24"/>
              </w:rPr>
            </w:pPr>
          </w:p>
        </w:tc>
        <w:tc>
          <w:tcPr>
            <w:tcW w:w="2489" w:type="dxa"/>
          </w:tcPr>
          <w:p w14:paraId="015CB95D" w14:textId="77777777" w:rsidR="00944395" w:rsidRPr="00D21CC2" w:rsidRDefault="00944395" w:rsidP="00D21CC2">
            <w:pPr>
              <w:rPr>
                <w:rFonts w:cstheme="minorHAnsi"/>
                <w:sz w:val="24"/>
                <w:szCs w:val="24"/>
              </w:rPr>
            </w:pPr>
          </w:p>
        </w:tc>
      </w:tr>
      <w:tr w:rsidR="00944395" w:rsidRPr="00D21CC2" w14:paraId="3972EC48" w14:textId="77777777" w:rsidTr="00620C58">
        <w:trPr>
          <w:trHeight w:val="20"/>
        </w:trPr>
        <w:tc>
          <w:tcPr>
            <w:tcW w:w="14404" w:type="dxa"/>
            <w:gridSpan w:val="7"/>
            <w:shd w:val="clear" w:color="auto" w:fill="C5E0B3" w:themeFill="accent6" w:themeFillTint="66"/>
          </w:tcPr>
          <w:p w14:paraId="7341AC11" w14:textId="77777777" w:rsidR="00944395" w:rsidRPr="00D21CC2" w:rsidRDefault="00944395" w:rsidP="00D21CC2">
            <w:pPr>
              <w:rPr>
                <w:rFonts w:cstheme="minorHAnsi"/>
                <w:sz w:val="24"/>
                <w:szCs w:val="24"/>
              </w:rPr>
            </w:pPr>
            <w:r w:rsidRPr="00D21CC2">
              <w:rPr>
                <w:rFonts w:cstheme="minorHAnsi"/>
                <w:b/>
                <w:sz w:val="24"/>
                <w:szCs w:val="24"/>
              </w:rPr>
              <w:t>Competency: Practises legally</w:t>
            </w:r>
          </w:p>
        </w:tc>
      </w:tr>
      <w:tr w:rsidR="00944395" w:rsidRPr="00D21CC2" w14:paraId="4715182A" w14:textId="77777777" w:rsidTr="00620C58">
        <w:trPr>
          <w:gridAfter w:val="1"/>
          <w:wAfter w:w="13" w:type="dxa"/>
          <w:trHeight w:val="20"/>
        </w:trPr>
        <w:tc>
          <w:tcPr>
            <w:tcW w:w="750" w:type="dxa"/>
          </w:tcPr>
          <w:p w14:paraId="08DF5369" w14:textId="77777777" w:rsidR="00944395" w:rsidRPr="00D21CC2" w:rsidRDefault="00944395" w:rsidP="00D21CC2">
            <w:pPr>
              <w:rPr>
                <w:rFonts w:cstheme="minorHAnsi"/>
                <w:sz w:val="24"/>
                <w:szCs w:val="24"/>
              </w:rPr>
            </w:pPr>
            <w:r w:rsidRPr="00D21CC2">
              <w:rPr>
                <w:rFonts w:cstheme="minorHAnsi"/>
                <w:sz w:val="24"/>
                <w:szCs w:val="24"/>
              </w:rPr>
              <w:t>1.3.2</w:t>
            </w:r>
          </w:p>
        </w:tc>
        <w:tc>
          <w:tcPr>
            <w:tcW w:w="4609" w:type="dxa"/>
            <w:gridSpan w:val="2"/>
          </w:tcPr>
          <w:p w14:paraId="7A8FA108" w14:textId="77777777" w:rsidR="00944395" w:rsidRDefault="00944395" w:rsidP="00D21CC2">
            <w:pPr>
              <w:rPr>
                <w:rFonts w:cstheme="minorHAnsi"/>
                <w:sz w:val="24"/>
                <w:szCs w:val="24"/>
              </w:rPr>
            </w:pPr>
            <w:r w:rsidRPr="00D21CC2">
              <w:rPr>
                <w:rFonts w:cstheme="minorHAnsi"/>
                <w:sz w:val="24"/>
                <w:szCs w:val="24"/>
              </w:rPr>
              <w:t>Understands and applies the requirements of both Irish and European pharmacy and medicines law.</w:t>
            </w:r>
          </w:p>
          <w:p w14:paraId="7321B174" w14:textId="77777777" w:rsidR="00282AA9" w:rsidRPr="00D21CC2" w:rsidRDefault="00282AA9" w:rsidP="00D21CC2">
            <w:pPr>
              <w:rPr>
                <w:rFonts w:cstheme="minorHAnsi"/>
                <w:sz w:val="24"/>
                <w:szCs w:val="24"/>
              </w:rPr>
            </w:pPr>
          </w:p>
        </w:tc>
        <w:tc>
          <w:tcPr>
            <w:tcW w:w="4413" w:type="dxa"/>
          </w:tcPr>
          <w:p w14:paraId="6EA1B197" w14:textId="77777777" w:rsidR="00944395" w:rsidRPr="00D21CC2" w:rsidRDefault="00944395" w:rsidP="00D21CC2">
            <w:pPr>
              <w:rPr>
                <w:rFonts w:cstheme="minorHAnsi"/>
                <w:sz w:val="24"/>
                <w:szCs w:val="24"/>
              </w:rPr>
            </w:pPr>
          </w:p>
        </w:tc>
        <w:tc>
          <w:tcPr>
            <w:tcW w:w="2130" w:type="dxa"/>
          </w:tcPr>
          <w:p w14:paraId="4C26D0D6" w14:textId="77777777" w:rsidR="00944395" w:rsidRPr="00D21CC2" w:rsidRDefault="00944395" w:rsidP="00D21CC2">
            <w:pPr>
              <w:rPr>
                <w:rFonts w:cstheme="minorHAnsi"/>
                <w:sz w:val="24"/>
                <w:szCs w:val="24"/>
              </w:rPr>
            </w:pPr>
          </w:p>
        </w:tc>
        <w:tc>
          <w:tcPr>
            <w:tcW w:w="2489" w:type="dxa"/>
          </w:tcPr>
          <w:p w14:paraId="082679A3" w14:textId="77777777" w:rsidR="00944395" w:rsidRPr="00D21CC2" w:rsidRDefault="00944395" w:rsidP="00D21CC2">
            <w:pPr>
              <w:rPr>
                <w:rFonts w:cstheme="minorHAnsi"/>
                <w:sz w:val="24"/>
                <w:szCs w:val="24"/>
              </w:rPr>
            </w:pPr>
          </w:p>
        </w:tc>
      </w:tr>
      <w:tr w:rsidR="00944395" w:rsidRPr="00D21CC2" w14:paraId="0EE1DE64" w14:textId="77777777" w:rsidTr="00620C58">
        <w:trPr>
          <w:gridAfter w:val="1"/>
          <w:wAfter w:w="13" w:type="dxa"/>
          <w:trHeight w:val="20"/>
        </w:trPr>
        <w:tc>
          <w:tcPr>
            <w:tcW w:w="750" w:type="dxa"/>
          </w:tcPr>
          <w:p w14:paraId="0F4CD4B5" w14:textId="77777777" w:rsidR="00944395" w:rsidRPr="00D21CC2" w:rsidRDefault="00944395" w:rsidP="00D21CC2">
            <w:pPr>
              <w:rPr>
                <w:rFonts w:cstheme="minorHAnsi"/>
                <w:sz w:val="24"/>
                <w:szCs w:val="24"/>
              </w:rPr>
            </w:pPr>
            <w:r w:rsidRPr="00D21CC2">
              <w:rPr>
                <w:rFonts w:cstheme="minorHAnsi"/>
                <w:sz w:val="24"/>
                <w:szCs w:val="24"/>
              </w:rPr>
              <w:lastRenderedPageBreak/>
              <w:t>1.3.3</w:t>
            </w:r>
          </w:p>
        </w:tc>
        <w:tc>
          <w:tcPr>
            <w:tcW w:w="4609" w:type="dxa"/>
            <w:gridSpan w:val="2"/>
          </w:tcPr>
          <w:p w14:paraId="1188E83E" w14:textId="77777777" w:rsidR="00944395" w:rsidRDefault="00944395" w:rsidP="00D21CC2">
            <w:pPr>
              <w:rPr>
                <w:rFonts w:cstheme="minorHAnsi"/>
                <w:sz w:val="24"/>
                <w:szCs w:val="24"/>
              </w:rPr>
            </w:pPr>
            <w:r w:rsidRPr="00D21CC2">
              <w:rPr>
                <w:rFonts w:cstheme="minorHAnsi"/>
                <w:sz w:val="24"/>
                <w:szCs w:val="24"/>
              </w:rPr>
              <w:t xml:space="preserve">Demonstrates an awareness of other legislation relevant to their practice setting, including, as appropriate, data protection law, health and safety law, employment law, consumer law, equality law, and intellectual property rights. </w:t>
            </w:r>
          </w:p>
          <w:p w14:paraId="4C4246BF" w14:textId="77777777" w:rsidR="00282AA9" w:rsidRPr="00D21CC2" w:rsidRDefault="00282AA9" w:rsidP="00D21CC2">
            <w:pPr>
              <w:rPr>
                <w:rFonts w:cstheme="minorHAnsi"/>
                <w:sz w:val="24"/>
                <w:szCs w:val="24"/>
              </w:rPr>
            </w:pPr>
          </w:p>
        </w:tc>
        <w:tc>
          <w:tcPr>
            <w:tcW w:w="4413" w:type="dxa"/>
          </w:tcPr>
          <w:p w14:paraId="25A0FE61" w14:textId="77777777" w:rsidR="00944395" w:rsidRPr="00D21CC2" w:rsidRDefault="00944395" w:rsidP="00D21CC2">
            <w:pPr>
              <w:rPr>
                <w:rFonts w:cstheme="minorHAnsi"/>
                <w:sz w:val="24"/>
                <w:szCs w:val="24"/>
              </w:rPr>
            </w:pPr>
          </w:p>
        </w:tc>
        <w:tc>
          <w:tcPr>
            <w:tcW w:w="2130" w:type="dxa"/>
          </w:tcPr>
          <w:p w14:paraId="2C4BA5C8" w14:textId="77777777" w:rsidR="00944395" w:rsidRPr="00D21CC2" w:rsidRDefault="00944395" w:rsidP="00D21CC2">
            <w:pPr>
              <w:rPr>
                <w:rFonts w:cstheme="minorHAnsi"/>
                <w:sz w:val="24"/>
                <w:szCs w:val="24"/>
              </w:rPr>
            </w:pPr>
          </w:p>
        </w:tc>
        <w:tc>
          <w:tcPr>
            <w:tcW w:w="2489" w:type="dxa"/>
          </w:tcPr>
          <w:p w14:paraId="6D23BBA0" w14:textId="77777777" w:rsidR="00944395" w:rsidRPr="00D21CC2" w:rsidRDefault="00944395" w:rsidP="00D21CC2">
            <w:pPr>
              <w:rPr>
                <w:rFonts w:cstheme="minorHAnsi"/>
                <w:sz w:val="24"/>
                <w:szCs w:val="24"/>
              </w:rPr>
            </w:pPr>
          </w:p>
        </w:tc>
      </w:tr>
      <w:tr w:rsidR="00944395" w:rsidRPr="00D21CC2" w14:paraId="702A3275" w14:textId="77777777" w:rsidTr="00620C58">
        <w:trPr>
          <w:gridAfter w:val="1"/>
          <w:wAfter w:w="13" w:type="dxa"/>
          <w:trHeight w:val="20"/>
        </w:trPr>
        <w:tc>
          <w:tcPr>
            <w:tcW w:w="750" w:type="dxa"/>
          </w:tcPr>
          <w:p w14:paraId="0A1D6026" w14:textId="77777777" w:rsidR="00944395" w:rsidRPr="00D21CC2" w:rsidRDefault="00944395" w:rsidP="00D21CC2">
            <w:pPr>
              <w:rPr>
                <w:rFonts w:cstheme="minorHAnsi"/>
                <w:sz w:val="24"/>
                <w:szCs w:val="24"/>
              </w:rPr>
            </w:pPr>
            <w:r w:rsidRPr="00D21CC2">
              <w:rPr>
                <w:rFonts w:cstheme="minorHAnsi"/>
                <w:sz w:val="24"/>
                <w:szCs w:val="24"/>
              </w:rPr>
              <w:t>1.3.4</w:t>
            </w:r>
          </w:p>
        </w:tc>
        <w:tc>
          <w:tcPr>
            <w:tcW w:w="4609" w:type="dxa"/>
            <w:gridSpan w:val="2"/>
          </w:tcPr>
          <w:p w14:paraId="23FE3FAA" w14:textId="77777777" w:rsidR="00944395" w:rsidRDefault="00944395" w:rsidP="00D21CC2">
            <w:pPr>
              <w:rPr>
                <w:rFonts w:cstheme="minorHAnsi"/>
                <w:sz w:val="24"/>
                <w:szCs w:val="24"/>
              </w:rPr>
            </w:pPr>
            <w:r w:rsidRPr="00D21CC2">
              <w:rPr>
                <w:rFonts w:cstheme="minorHAnsi"/>
                <w:sz w:val="24"/>
                <w:szCs w:val="24"/>
              </w:rPr>
              <w:t>Demonstrates an understanding of the requirements of the regulatory framework to authorise a medicinal product, including the quality, safety, and efficacy requirements.</w:t>
            </w:r>
          </w:p>
          <w:p w14:paraId="6BDD1686" w14:textId="77777777" w:rsidR="00282AA9" w:rsidRPr="00D21CC2" w:rsidRDefault="00282AA9" w:rsidP="00D21CC2">
            <w:pPr>
              <w:rPr>
                <w:rFonts w:cstheme="minorHAnsi"/>
                <w:sz w:val="24"/>
                <w:szCs w:val="24"/>
              </w:rPr>
            </w:pPr>
          </w:p>
        </w:tc>
        <w:tc>
          <w:tcPr>
            <w:tcW w:w="4413" w:type="dxa"/>
          </w:tcPr>
          <w:p w14:paraId="1BB6149C" w14:textId="77777777" w:rsidR="00944395" w:rsidRPr="00D21CC2" w:rsidRDefault="00944395" w:rsidP="00D21CC2">
            <w:pPr>
              <w:rPr>
                <w:rFonts w:cstheme="minorHAnsi"/>
                <w:sz w:val="24"/>
                <w:szCs w:val="24"/>
              </w:rPr>
            </w:pPr>
          </w:p>
        </w:tc>
        <w:tc>
          <w:tcPr>
            <w:tcW w:w="2130" w:type="dxa"/>
          </w:tcPr>
          <w:p w14:paraId="334156F3" w14:textId="77777777" w:rsidR="00944395" w:rsidRPr="00D21CC2" w:rsidRDefault="00944395" w:rsidP="00D21CC2">
            <w:pPr>
              <w:rPr>
                <w:rFonts w:cstheme="minorHAnsi"/>
                <w:sz w:val="24"/>
                <w:szCs w:val="24"/>
              </w:rPr>
            </w:pPr>
          </w:p>
        </w:tc>
        <w:tc>
          <w:tcPr>
            <w:tcW w:w="2489" w:type="dxa"/>
          </w:tcPr>
          <w:p w14:paraId="6CB17D8B" w14:textId="77777777" w:rsidR="00944395" w:rsidRPr="00D21CC2" w:rsidRDefault="00944395" w:rsidP="00D21CC2">
            <w:pPr>
              <w:rPr>
                <w:rFonts w:cstheme="minorHAnsi"/>
                <w:sz w:val="24"/>
                <w:szCs w:val="24"/>
              </w:rPr>
            </w:pPr>
          </w:p>
        </w:tc>
      </w:tr>
      <w:tr w:rsidR="00944395" w:rsidRPr="00D21CC2" w14:paraId="00D9F9C4" w14:textId="77777777" w:rsidTr="00620C58">
        <w:trPr>
          <w:trHeight w:val="20"/>
        </w:trPr>
        <w:tc>
          <w:tcPr>
            <w:tcW w:w="14404" w:type="dxa"/>
            <w:gridSpan w:val="7"/>
            <w:shd w:val="clear" w:color="auto" w:fill="C5E0B3" w:themeFill="accent6" w:themeFillTint="66"/>
          </w:tcPr>
          <w:p w14:paraId="1DDEA12D" w14:textId="77777777" w:rsidR="00944395" w:rsidRPr="00D21CC2" w:rsidRDefault="00944395" w:rsidP="00D21CC2">
            <w:pPr>
              <w:rPr>
                <w:rFonts w:cstheme="minorHAnsi"/>
                <w:sz w:val="24"/>
                <w:szCs w:val="24"/>
              </w:rPr>
            </w:pPr>
            <w:r w:rsidRPr="00D21CC2">
              <w:rPr>
                <w:rFonts w:cstheme="minorHAnsi"/>
                <w:b/>
                <w:sz w:val="24"/>
                <w:szCs w:val="24"/>
              </w:rPr>
              <w:t>Competency: Practises ethically</w:t>
            </w:r>
          </w:p>
        </w:tc>
      </w:tr>
      <w:tr w:rsidR="00944395" w:rsidRPr="00D21CC2" w14:paraId="261537F2" w14:textId="77777777" w:rsidTr="00620C58">
        <w:trPr>
          <w:gridAfter w:val="1"/>
          <w:wAfter w:w="13" w:type="dxa"/>
          <w:trHeight w:val="20"/>
        </w:trPr>
        <w:tc>
          <w:tcPr>
            <w:tcW w:w="750" w:type="dxa"/>
          </w:tcPr>
          <w:p w14:paraId="454F9371" w14:textId="77777777" w:rsidR="00944395" w:rsidRPr="00D21CC2" w:rsidRDefault="00944395" w:rsidP="00D21CC2">
            <w:pPr>
              <w:rPr>
                <w:rFonts w:cstheme="minorHAnsi"/>
                <w:sz w:val="24"/>
                <w:szCs w:val="24"/>
              </w:rPr>
            </w:pPr>
            <w:r w:rsidRPr="00D21CC2">
              <w:rPr>
                <w:rFonts w:cstheme="minorHAnsi"/>
                <w:sz w:val="24"/>
                <w:szCs w:val="24"/>
              </w:rPr>
              <w:t>1.4.1</w:t>
            </w:r>
          </w:p>
        </w:tc>
        <w:tc>
          <w:tcPr>
            <w:tcW w:w="4609" w:type="dxa"/>
            <w:gridSpan w:val="2"/>
          </w:tcPr>
          <w:p w14:paraId="18D83B95" w14:textId="77777777" w:rsidR="00944395" w:rsidRDefault="00944395" w:rsidP="00D21CC2">
            <w:pPr>
              <w:rPr>
                <w:rFonts w:cstheme="minorHAnsi"/>
                <w:sz w:val="24"/>
                <w:szCs w:val="24"/>
              </w:rPr>
            </w:pPr>
            <w:r w:rsidRPr="00D21CC2">
              <w:rPr>
                <w:rFonts w:cstheme="minorHAnsi"/>
                <w:sz w:val="24"/>
                <w:szCs w:val="24"/>
              </w:rPr>
              <w:t>Understands their obligations under the principles of the statutory Code of Conduct for Pharmacists and acts accordingly.</w:t>
            </w:r>
          </w:p>
          <w:p w14:paraId="3A7286CA" w14:textId="77777777" w:rsidR="00620C58" w:rsidRPr="00D21CC2" w:rsidRDefault="00620C58" w:rsidP="00D21CC2">
            <w:pPr>
              <w:rPr>
                <w:rFonts w:cstheme="minorHAnsi"/>
                <w:sz w:val="24"/>
                <w:szCs w:val="24"/>
              </w:rPr>
            </w:pPr>
          </w:p>
        </w:tc>
        <w:tc>
          <w:tcPr>
            <w:tcW w:w="4413" w:type="dxa"/>
          </w:tcPr>
          <w:p w14:paraId="56A9CE0C" w14:textId="77777777" w:rsidR="00944395" w:rsidRPr="00D21CC2" w:rsidRDefault="00944395" w:rsidP="00D21CC2">
            <w:pPr>
              <w:rPr>
                <w:rFonts w:cstheme="minorHAnsi"/>
                <w:sz w:val="24"/>
                <w:szCs w:val="24"/>
              </w:rPr>
            </w:pPr>
          </w:p>
        </w:tc>
        <w:tc>
          <w:tcPr>
            <w:tcW w:w="2130" w:type="dxa"/>
          </w:tcPr>
          <w:p w14:paraId="4B5273F5" w14:textId="77777777" w:rsidR="00944395" w:rsidRPr="00D21CC2" w:rsidRDefault="00944395" w:rsidP="00D21CC2">
            <w:pPr>
              <w:rPr>
                <w:rFonts w:cstheme="minorHAnsi"/>
                <w:sz w:val="24"/>
                <w:szCs w:val="24"/>
              </w:rPr>
            </w:pPr>
          </w:p>
        </w:tc>
        <w:tc>
          <w:tcPr>
            <w:tcW w:w="2489" w:type="dxa"/>
          </w:tcPr>
          <w:p w14:paraId="3537506D" w14:textId="77777777" w:rsidR="00944395" w:rsidRPr="00D21CC2" w:rsidRDefault="00944395" w:rsidP="00D21CC2">
            <w:pPr>
              <w:rPr>
                <w:rFonts w:cstheme="minorHAnsi"/>
                <w:sz w:val="24"/>
                <w:szCs w:val="24"/>
              </w:rPr>
            </w:pPr>
          </w:p>
        </w:tc>
      </w:tr>
      <w:tr w:rsidR="00944395" w:rsidRPr="00D21CC2" w14:paraId="4C68CF53" w14:textId="77777777" w:rsidTr="00620C58">
        <w:trPr>
          <w:gridAfter w:val="1"/>
          <w:wAfter w:w="13" w:type="dxa"/>
          <w:trHeight w:val="20"/>
        </w:trPr>
        <w:tc>
          <w:tcPr>
            <w:tcW w:w="750" w:type="dxa"/>
          </w:tcPr>
          <w:p w14:paraId="17100A4B" w14:textId="77777777" w:rsidR="00944395" w:rsidRPr="00D21CC2" w:rsidRDefault="00944395" w:rsidP="00D21CC2">
            <w:pPr>
              <w:rPr>
                <w:rFonts w:cstheme="minorHAnsi"/>
                <w:sz w:val="24"/>
                <w:szCs w:val="24"/>
              </w:rPr>
            </w:pPr>
            <w:r w:rsidRPr="00D21CC2">
              <w:rPr>
                <w:rFonts w:cstheme="minorHAnsi"/>
                <w:sz w:val="24"/>
                <w:szCs w:val="24"/>
              </w:rPr>
              <w:t>1.4.2</w:t>
            </w:r>
          </w:p>
        </w:tc>
        <w:tc>
          <w:tcPr>
            <w:tcW w:w="4609" w:type="dxa"/>
            <w:gridSpan w:val="2"/>
          </w:tcPr>
          <w:p w14:paraId="5D67AEBE" w14:textId="77777777" w:rsidR="00944395" w:rsidRDefault="00944395" w:rsidP="00D21CC2">
            <w:pPr>
              <w:rPr>
                <w:rFonts w:cstheme="minorHAnsi"/>
                <w:sz w:val="24"/>
                <w:szCs w:val="24"/>
              </w:rPr>
            </w:pPr>
            <w:r w:rsidRPr="00D21CC2">
              <w:rPr>
                <w:rFonts w:cstheme="minorHAnsi"/>
                <w:sz w:val="24"/>
                <w:szCs w:val="24"/>
              </w:rPr>
              <w:t>Makes and justifies decisions in a manner that reflects the statutory Code of Conduct for Pharmacists, and pharmacy and medicine law.</w:t>
            </w:r>
          </w:p>
          <w:p w14:paraId="6DA7A482" w14:textId="77777777" w:rsidR="00282AA9" w:rsidRPr="00D21CC2" w:rsidRDefault="00282AA9" w:rsidP="00D21CC2">
            <w:pPr>
              <w:rPr>
                <w:rFonts w:cstheme="minorHAnsi"/>
                <w:sz w:val="24"/>
                <w:szCs w:val="24"/>
              </w:rPr>
            </w:pPr>
          </w:p>
        </w:tc>
        <w:tc>
          <w:tcPr>
            <w:tcW w:w="4413" w:type="dxa"/>
          </w:tcPr>
          <w:p w14:paraId="535F083C" w14:textId="77777777" w:rsidR="00944395" w:rsidRPr="00D21CC2" w:rsidRDefault="00944395" w:rsidP="00D21CC2">
            <w:pPr>
              <w:rPr>
                <w:rFonts w:cstheme="minorHAnsi"/>
                <w:sz w:val="24"/>
                <w:szCs w:val="24"/>
              </w:rPr>
            </w:pPr>
          </w:p>
        </w:tc>
        <w:tc>
          <w:tcPr>
            <w:tcW w:w="2130" w:type="dxa"/>
          </w:tcPr>
          <w:p w14:paraId="7FCBCD1F" w14:textId="77777777" w:rsidR="00944395" w:rsidRPr="00D21CC2" w:rsidRDefault="00944395" w:rsidP="00D21CC2">
            <w:pPr>
              <w:rPr>
                <w:rFonts w:cstheme="minorHAnsi"/>
                <w:sz w:val="24"/>
                <w:szCs w:val="24"/>
              </w:rPr>
            </w:pPr>
          </w:p>
        </w:tc>
        <w:tc>
          <w:tcPr>
            <w:tcW w:w="2489" w:type="dxa"/>
          </w:tcPr>
          <w:p w14:paraId="48890A9C" w14:textId="77777777" w:rsidR="00944395" w:rsidRPr="00D21CC2" w:rsidRDefault="00944395" w:rsidP="00D21CC2">
            <w:pPr>
              <w:rPr>
                <w:rFonts w:cstheme="minorHAnsi"/>
                <w:sz w:val="24"/>
                <w:szCs w:val="24"/>
              </w:rPr>
            </w:pPr>
          </w:p>
        </w:tc>
      </w:tr>
      <w:tr w:rsidR="00944395" w:rsidRPr="00D21CC2" w14:paraId="6161A27D" w14:textId="77777777" w:rsidTr="00620C58">
        <w:trPr>
          <w:gridAfter w:val="1"/>
          <w:wAfter w:w="13" w:type="dxa"/>
          <w:trHeight w:val="20"/>
        </w:trPr>
        <w:tc>
          <w:tcPr>
            <w:tcW w:w="750" w:type="dxa"/>
          </w:tcPr>
          <w:p w14:paraId="6BE67605" w14:textId="77777777" w:rsidR="00944395" w:rsidRPr="00D21CC2" w:rsidRDefault="00944395" w:rsidP="00D21CC2">
            <w:pPr>
              <w:rPr>
                <w:rFonts w:cstheme="minorHAnsi"/>
                <w:sz w:val="24"/>
                <w:szCs w:val="24"/>
              </w:rPr>
            </w:pPr>
            <w:r w:rsidRPr="00D21CC2">
              <w:rPr>
                <w:rFonts w:cstheme="minorHAnsi"/>
                <w:sz w:val="24"/>
                <w:szCs w:val="24"/>
              </w:rPr>
              <w:t>1.4.3</w:t>
            </w:r>
          </w:p>
        </w:tc>
        <w:tc>
          <w:tcPr>
            <w:tcW w:w="4609" w:type="dxa"/>
            <w:gridSpan w:val="2"/>
          </w:tcPr>
          <w:p w14:paraId="034A99FA" w14:textId="77777777" w:rsidR="00944395" w:rsidRDefault="00944395" w:rsidP="00D21CC2">
            <w:pPr>
              <w:rPr>
                <w:rFonts w:cstheme="minorHAnsi"/>
                <w:sz w:val="24"/>
                <w:szCs w:val="24"/>
              </w:rPr>
            </w:pPr>
            <w:r w:rsidRPr="00D21CC2">
              <w:rPr>
                <w:rFonts w:cstheme="minorHAnsi"/>
                <w:sz w:val="24"/>
                <w:szCs w:val="24"/>
              </w:rPr>
              <w:t>Recognises ethical dilemmas in practice scenarios and reasons through dilemmas in a structured manner.</w:t>
            </w:r>
          </w:p>
          <w:p w14:paraId="6001BE8C" w14:textId="77777777" w:rsidR="00620C58" w:rsidRPr="00D21CC2" w:rsidRDefault="00620C58" w:rsidP="00D21CC2">
            <w:pPr>
              <w:rPr>
                <w:rFonts w:cstheme="minorHAnsi"/>
                <w:sz w:val="24"/>
                <w:szCs w:val="24"/>
              </w:rPr>
            </w:pPr>
          </w:p>
        </w:tc>
        <w:tc>
          <w:tcPr>
            <w:tcW w:w="4413" w:type="dxa"/>
          </w:tcPr>
          <w:p w14:paraId="3DF7D994" w14:textId="77777777" w:rsidR="00944395" w:rsidRPr="00D21CC2" w:rsidRDefault="00944395" w:rsidP="00D21CC2">
            <w:pPr>
              <w:rPr>
                <w:rFonts w:cstheme="minorHAnsi"/>
                <w:sz w:val="24"/>
                <w:szCs w:val="24"/>
              </w:rPr>
            </w:pPr>
          </w:p>
        </w:tc>
        <w:tc>
          <w:tcPr>
            <w:tcW w:w="2130" w:type="dxa"/>
          </w:tcPr>
          <w:p w14:paraId="6862CFA4" w14:textId="77777777" w:rsidR="00944395" w:rsidRPr="00D21CC2" w:rsidRDefault="00944395" w:rsidP="00D21CC2">
            <w:pPr>
              <w:rPr>
                <w:rFonts w:cstheme="minorHAnsi"/>
                <w:sz w:val="24"/>
                <w:szCs w:val="24"/>
              </w:rPr>
            </w:pPr>
          </w:p>
        </w:tc>
        <w:tc>
          <w:tcPr>
            <w:tcW w:w="2489" w:type="dxa"/>
          </w:tcPr>
          <w:p w14:paraId="31C4AE5B" w14:textId="77777777" w:rsidR="00944395" w:rsidRPr="00D21CC2" w:rsidRDefault="00944395" w:rsidP="00D21CC2">
            <w:pPr>
              <w:rPr>
                <w:rFonts w:cstheme="minorHAnsi"/>
                <w:sz w:val="24"/>
                <w:szCs w:val="24"/>
              </w:rPr>
            </w:pPr>
          </w:p>
        </w:tc>
      </w:tr>
      <w:tr w:rsidR="00944395" w:rsidRPr="00D21CC2" w14:paraId="0DFB3B68" w14:textId="77777777" w:rsidTr="00620C58">
        <w:trPr>
          <w:trHeight w:val="20"/>
        </w:trPr>
        <w:tc>
          <w:tcPr>
            <w:tcW w:w="14404" w:type="dxa"/>
            <w:gridSpan w:val="7"/>
            <w:shd w:val="clear" w:color="auto" w:fill="C5E0B3" w:themeFill="accent6" w:themeFillTint="66"/>
          </w:tcPr>
          <w:p w14:paraId="79A36F8C" w14:textId="77777777" w:rsidR="00944395" w:rsidRPr="00D21CC2" w:rsidRDefault="00944395" w:rsidP="00D21CC2">
            <w:pPr>
              <w:rPr>
                <w:rFonts w:cstheme="minorHAnsi"/>
                <w:sz w:val="24"/>
                <w:szCs w:val="24"/>
              </w:rPr>
            </w:pPr>
            <w:r w:rsidRPr="00D21CC2">
              <w:rPr>
                <w:rFonts w:cstheme="minorHAnsi"/>
                <w:b/>
                <w:sz w:val="24"/>
                <w:szCs w:val="24"/>
              </w:rPr>
              <w:t>Competency: Engages in appropriate Continuing Professional Development (CPD)</w:t>
            </w:r>
          </w:p>
        </w:tc>
      </w:tr>
      <w:tr w:rsidR="00944395" w:rsidRPr="00D21CC2" w14:paraId="25D081EA" w14:textId="77777777" w:rsidTr="00620C58">
        <w:trPr>
          <w:gridAfter w:val="1"/>
          <w:wAfter w:w="13" w:type="dxa"/>
          <w:trHeight w:val="20"/>
        </w:trPr>
        <w:tc>
          <w:tcPr>
            <w:tcW w:w="750" w:type="dxa"/>
          </w:tcPr>
          <w:p w14:paraId="7A22CDD5" w14:textId="77777777" w:rsidR="00944395" w:rsidRPr="00D21CC2" w:rsidRDefault="00944395" w:rsidP="00D21CC2">
            <w:pPr>
              <w:rPr>
                <w:rFonts w:cstheme="minorHAnsi"/>
                <w:sz w:val="24"/>
                <w:szCs w:val="24"/>
              </w:rPr>
            </w:pPr>
            <w:r w:rsidRPr="00D21CC2">
              <w:rPr>
                <w:rFonts w:cstheme="minorHAnsi"/>
                <w:sz w:val="24"/>
                <w:szCs w:val="24"/>
              </w:rPr>
              <w:t>1.5.1</w:t>
            </w:r>
          </w:p>
        </w:tc>
        <w:tc>
          <w:tcPr>
            <w:tcW w:w="4609" w:type="dxa"/>
            <w:gridSpan w:val="2"/>
          </w:tcPr>
          <w:p w14:paraId="243F6868" w14:textId="77777777" w:rsidR="00944395" w:rsidRDefault="00944395" w:rsidP="00D21CC2">
            <w:pPr>
              <w:rPr>
                <w:rFonts w:cstheme="minorHAnsi"/>
                <w:sz w:val="24"/>
                <w:szCs w:val="24"/>
              </w:rPr>
            </w:pPr>
            <w:r w:rsidRPr="00D21CC2">
              <w:rPr>
                <w:rFonts w:cstheme="minorHAnsi"/>
                <w:sz w:val="24"/>
                <w:szCs w:val="24"/>
              </w:rPr>
              <w:t>Understands and accepts the importance of life-long learning for pharmacists.</w:t>
            </w:r>
          </w:p>
          <w:p w14:paraId="2F95135B" w14:textId="77777777" w:rsidR="00D21CC2" w:rsidRPr="00D21CC2" w:rsidRDefault="00D21CC2" w:rsidP="00D21CC2">
            <w:pPr>
              <w:rPr>
                <w:rFonts w:cstheme="minorHAnsi"/>
                <w:sz w:val="24"/>
                <w:szCs w:val="24"/>
              </w:rPr>
            </w:pPr>
          </w:p>
        </w:tc>
        <w:tc>
          <w:tcPr>
            <w:tcW w:w="4413" w:type="dxa"/>
          </w:tcPr>
          <w:p w14:paraId="05145F08" w14:textId="77777777" w:rsidR="00944395" w:rsidRPr="00D21CC2" w:rsidRDefault="00944395" w:rsidP="00D21CC2">
            <w:pPr>
              <w:rPr>
                <w:rFonts w:cstheme="minorHAnsi"/>
                <w:sz w:val="24"/>
                <w:szCs w:val="24"/>
              </w:rPr>
            </w:pPr>
          </w:p>
        </w:tc>
        <w:tc>
          <w:tcPr>
            <w:tcW w:w="2130" w:type="dxa"/>
          </w:tcPr>
          <w:p w14:paraId="798E68A1" w14:textId="77777777" w:rsidR="00944395" w:rsidRPr="00D21CC2" w:rsidRDefault="00944395" w:rsidP="00D21CC2">
            <w:pPr>
              <w:rPr>
                <w:rFonts w:cstheme="minorHAnsi"/>
                <w:sz w:val="24"/>
                <w:szCs w:val="24"/>
              </w:rPr>
            </w:pPr>
          </w:p>
        </w:tc>
        <w:tc>
          <w:tcPr>
            <w:tcW w:w="2489" w:type="dxa"/>
          </w:tcPr>
          <w:p w14:paraId="6750E791" w14:textId="77777777" w:rsidR="00944395" w:rsidRPr="00D21CC2" w:rsidRDefault="00944395" w:rsidP="00D21CC2">
            <w:pPr>
              <w:rPr>
                <w:rFonts w:cstheme="minorHAnsi"/>
                <w:sz w:val="24"/>
                <w:szCs w:val="24"/>
              </w:rPr>
            </w:pPr>
          </w:p>
        </w:tc>
      </w:tr>
      <w:tr w:rsidR="00944395" w:rsidRPr="00D21CC2" w14:paraId="1359FCC7" w14:textId="77777777" w:rsidTr="00620C58">
        <w:trPr>
          <w:gridAfter w:val="1"/>
          <w:wAfter w:w="13" w:type="dxa"/>
          <w:trHeight w:val="20"/>
        </w:trPr>
        <w:tc>
          <w:tcPr>
            <w:tcW w:w="750" w:type="dxa"/>
          </w:tcPr>
          <w:p w14:paraId="4B14B87C" w14:textId="77777777" w:rsidR="00944395" w:rsidRPr="00D21CC2" w:rsidRDefault="00944395" w:rsidP="00D21CC2">
            <w:pPr>
              <w:rPr>
                <w:rFonts w:cstheme="minorHAnsi"/>
                <w:sz w:val="24"/>
                <w:szCs w:val="24"/>
              </w:rPr>
            </w:pPr>
            <w:r w:rsidRPr="00D21CC2">
              <w:rPr>
                <w:rFonts w:cstheme="minorHAnsi"/>
                <w:sz w:val="24"/>
                <w:szCs w:val="24"/>
              </w:rPr>
              <w:t>1.5.2</w:t>
            </w:r>
          </w:p>
        </w:tc>
        <w:tc>
          <w:tcPr>
            <w:tcW w:w="4609" w:type="dxa"/>
            <w:gridSpan w:val="2"/>
          </w:tcPr>
          <w:p w14:paraId="74F65C03" w14:textId="77777777" w:rsidR="00944395" w:rsidRDefault="00944395" w:rsidP="00D21CC2">
            <w:pPr>
              <w:rPr>
                <w:rFonts w:cstheme="minorHAnsi"/>
                <w:sz w:val="24"/>
                <w:szCs w:val="24"/>
              </w:rPr>
            </w:pPr>
            <w:r w:rsidRPr="00D21CC2">
              <w:rPr>
                <w:rFonts w:cstheme="minorHAnsi"/>
                <w:sz w:val="24"/>
                <w:szCs w:val="24"/>
              </w:rPr>
              <w:t>Demonstrates the ability to critically reflect on their own practice and skills, to identify learning and development needs.</w:t>
            </w:r>
          </w:p>
          <w:p w14:paraId="2A34DFAB" w14:textId="77777777" w:rsidR="00282AA9" w:rsidRPr="00D21CC2" w:rsidRDefault="00282AA9" w:rsidP="00D21CC2">
            <w:pPr>
              <w:rPr>
                <w:rFonts w:cstheme="minorHAnsi"/>
                <w:sz w:val="24"/>
                <w:szCs w:val="24"/>
              </w:rPr>
            </w:pPr>
          </w:p>
        </w:tc>
        <w:tc>
          <w:tcPr>
            <w:tcW w:w="4413" w:type="dxa"/>
          </w:tcPr>
          <w:p w14:paraId="49757145" w14:textId="77777777" w:rsidR="00944395" w:rsidRPr="00D21CC2" w:rsidRDefault="00944395" w:rsidP="00D21CC2">
            <w:pPr>
              <w:rPr>
                <w:rFonts w:cstheme="minorHAnsi"/>
                <w:sz w:val="24"/>
                <w:szCs w:val="24"/>
              </w:rPr>
            </w:pPr>
          </w:p>
        </w:tc>
        <w:tc>
          <w:tcPr>
            <w:tcW w:w="2130" w:type="dxa"/>
          </w:tcPr>
          <w:p w14:paraId="39874F37" w14:textId="77777777" w:rsidR="00944395" w:rsidRPr="00D21CC2" w:rsidRDefault="00944395" w:rsidP="00D21CC2">
            <w:pPr>
              <w:rPr>
                <w:rFonts w:cstheme="minorHAnsi"/>
                <w:sz w:val="24"/>
                <w:szCs w:val="24"/>
              </w:rPr>
            </w:pPr>
          </w:p>
        </w:tc>
        <w:tc>
          <w:tcPr>
            <w:tcW w:w="2489" w:type="dxa"/>
          </w:tcPr>
          <w:p w14:paraId="16F6C115" w14:textId="77777777" w:rsidR="00944395" w:rsidRPr="00D21CC2" w:rsidRDefault="00944395" w:rsidP="00D21CC2">
            <w:pPr>
              <w:rPr>
                <w:rFonts w:cstheme="minorHAnsi"/>
                <w:sz w:val="24"/>
                <w:szCs w:val="24"/>
              </w:rPr>
            </w:pPr>
          </w:p>
        </w:tc>
      </w:tr>
      <w:tr w:rsidR="00944395" w:rsidRPr="00D21CC2" w14:paraId="3CC4CFB8" w14:textId="77777777" w:rsidTr="00620C58">
        <w:trPr>
          <w:gridAfter w:val="1"/>
          <w:wAfter w:w="13" w:type="dxa"/>
          <w:trHeight w:val="20"/>
        </w:trPr>
        <w:tc>
          <w:tcPr>
            <w:tcW w:w="750" w:type="dxa"/>
          </w:tcPr>
          <w:p w14:paraId="7E430FF8" w14:textId="77777777" w:rsidR="00944395" w:rsidRPr="00D21CC2" w:rsidRDefault="00944395" w:rsidP="00D21CC2">
            <w:pPr>
              <w:rPr>
                <w:rFonts w:cstheme="minorHAnsi"/>
                <w:sz w:val="24"/>
                <w:szCs w:val="24"/>
              </w:rPr>
            </w:pPr>
            <w:r w:rsidRPr="00D21CC2">
              <w:rPr>
                <w:rFonts w:cstheme="minorHAnsi"/>
                <w:sz w:val="24"/>
                <w:szCs w:val="24"/>
              </w:rPr>
              <w:t>1.5.3</w:t>
            </w:r>
          </w:p>
        </w:tc>
        <w:tc>
          <w:tcPr>
            <w:tcW w:w="4609" w:type="dxa"/>
            <w:gridSpan w:val="2"/>
          </w:tcPr>
          <w:p w14:paraId="6DC88757" w14:textId="77777777" w:rsidR="00944395" w:rsidRDefault="00944395" w:rsidP="00D21CC2">
            <w:pPr>
              <w:rPr>
                <w:rFonts w:cstheme="minorHAnsi"/>
                <w:sz w:val="24"/>
                <w:szCs w:val="24"/>
              </w:rPr>
            </w:pPr>
            <w:r w:rsidRPr="00D21CC2">
              <w:rPr>
                <w:rFonts w:cstheme="minorHAnsi"/>
                <w:sz w:val="24"/>
                <w:szCs w:val="24"/>
              </w:rPr>
              <w:t>Takes personal responsibility for engaging in CPD and achieving learning and professional development goals.</w:t>
            </w:r>
          </w:p>
          <w:p w14:paraId="40FD0453" w14:textId="77777777" w:rsidR="00282AA9" w:rsidRPr="00D21CC2" w:rsidRDefault="00282AA9" w:rsidP="00D21CC2">
            <w:pPr>
              <w:rPr>
                <w:rFonts w:cstheme="minorHAnsi"/>
                <w:sz w:val="24"/>
                <w:szCs w:val="24"/>
              </w:rPr>
            </w:pPr>
          </w:p>
        </w:tc>
        <w:tc>
          <w:tcPr>
            <w:tcW w:w="4413" w:type="dxa"/>
          </w:tcPr>
          <w:p w14:paraId="459BB766" w14:textId="77777777" w:rsidR="00944395" w:rsidRPr="00D21CC2" w:rsidRDefault="00944395" w:rsidP="00D21CC2">
            <w:pPr>
              <w:rPr>
                <w:rFonts w:cstheme="minorHAnsi"/>
                <w:sz w:val="24"/>
                <w:szCs w:val="24"/>
              </w:rPr>
            </w:pPr>
          </w:p>
        </w:tc>
        <w:tc>
          <w:tcPr>
            <w:tcW w:w="2130" w:type="dxa"/>
          </w:tcPr>
          <w:p w14:paraId="01D79654" w14:textId="77777777" w:rsidR="00944395" w:rsidRPr="00D21CC2" w:rsidRDefault="00944395" w:rsidP="00D21CC2">
            <w:pPr>
              <w:rPr>
                <w:rFonts w:cstheme="minorHAnsi"/>
                <w:sz w:val="24"/>
                <w:szCs w:val="24"/>
              </w:rPr>
            </w:pPr>
          </w:p>
        </w:tc>
        <w:tc>
          <w:tcPr>
            <w:tcW w:w="2489" w:type="dxa"/>
          </w:tcPr>
          <w:p w14:paraId="46AED8ED" w14:textId="77777777" w:rsidR="00944395" w:rsidRPr="00D21CC2" w:rsidRDefault="00944395" w:rsidP="00D21CC2">
            <w:pPr>
              <w:rPr>
                <w:rFonts w:cstheme="minorHAnsi"/>
                <w:sz w:val="24"/>
                <w:szCs w:val="24"/>
              </w:rPr>
            </w:pPr>
          </w:p>
        </w:tc>
      </w:tr>
      <w:tr w:rsidR="00944395" w:rsidRPr="00D21CC2" w14:paraId="3FEDE8B6" w14:textId="77777777" w:rsidTr="00620C58">
        <w:trPr>
          <w:gridAfter w:val="1"/>
          <w:wAfter w:w="13" w:type="dxa"/>
          <w:trHeight w:val="20"/>
        </w:trPr>
        <w:tc>
          <w:tcPr>
            <w:tcW w:w="750" w:type="dxa"/>
          </w:tcPr>
          <w:p w14:paraId="6561AB98" w14:textId="77777777" w:rsidR="00944395" w:rsidRPr="00D21CC2" w:rsidRDefault="00944395" w:rsidP="00D21CC2">
            <w:pPr>
              <w:rPr>
                <w:rFonts w:cstheme="minorHAnsi"/>
                <w:sz w:val="24"/>
                <w:szCs w:val="24"/>
              </w:rPr>
            </w:pPr>
            <w:r w:rsidRPr="00D21CC2">
              <w:rPr>
                <w:rFonts w:cstheme="minorHAnsi"/>
                <w:sz w:val="24"/>
                <w:szCs w:val="24"/>
              </w:rPr>
              <w:t>1.5.4</w:t>
            </w:r>
          </w:p>
        </w:tc>
        <w:tc>
          <w:tcPr>
            <w:tcW w:w="4609" w:type="dxa"/>
            <w:gridSpan w:val="2"/>
          </w:tcPr>
          <w:p w14:paraId="6F00D9AE" w14:textId="77777777" w:rsidR="00944395" w:rsidRDefault="00944395" w:rsidP="00D21CC2">
            <w:pPr>
              <w:rPr>
                <w:rFonts w:cstheme="minorHAnsi"/>
                <w:sz w:val="24"/>
                <w:szCs w:val="24"/>
              </w:rPr>
            </w:pPr>
            <w:r w:rsidRPr="00D21CC2">
              <w:rPr>
                <w:rFonts w:cstheme="minorHAnsi"/>
                <w:sz w:val="24"/>
                <w:szCs w:val="24"/>
              </w:rPr>
              <w:t>Identifies and undertakes appropriate learning activities and programmes that meet identified lea</w:t>
            </w:r>
            <w:r w:rsidR="00A46214">
              <w:rPr>
                <w:rFonts w:cstheme="minorHAnsi"/>
                <w:sz w:val="24"/>
                <w:szCs w:val="24"/>
              </w:rPr>
              <w:t>r</w:t>
            </w:r>
            <w:r w:rsidRPr="00D21CC2">
              <w:rPr>
                <w:rFonts w:cstheme="minorHAnsi"/>
                <w:sz w:val="24"/>
                <w:szCs w:val="24"/>
              </w:rPr>
              <w:t>ning needs.</w:t>
            </w:r>
          </w:p>
          <w:p w14:paraId="0EABE4E5" w14:textId="77777777" w:rsidR="00282AA9" w:rsidRPr="00D21CC2" w:rsidRDefault="00282AA9" w:rsidP="00D21CC2">
            <w:pPr>
              <w:rPr>
                <w:rFonts w:cstheme="minorHAnsi"/>
                <w:sz w:val="24"/>
                <w:szCs w:val="24"/>
              </w:rPr>
            </w:pPr>
          </w:p>
        </w:tc>
        <w:tc>
          <w:tcPr>
            <w:tcW w:w="4413" w:type="dxa"/>
          </w:tcPr>
          <w:p w14:paraId="7378E241" w14:textId="77777777" w:rsidR="00944395" w:rsidRPr="00D21CC2" w:rsidRDefault="00944395" w:rsidP="00D21CC2">
            <w:pPr>
              <w:rPr>
                <w:rFonts w:cstheme="minorHAnsi"/>
                <w:sz w:val="24"/>
                <w:szCs w:val="24"/>
              </w:rPr>
            </w:pPr>
          </w:p>
        </w:tc>
        <w:tc>
          <w:tcPr>
            <w:tcW w:w="2130" w:type="dxa"/>
          </w:tcPr>
          <w:p w14:paraId="7F8CD93C" w14:textId="77777777" w:rsidR="00944395" w:rsidRPr="00D21CC2" w:rsidRDefault="00944395" w:rsidP="00D21CC2">
            <w:pPr>
              <w:rPr>
                <w:rFonts w:cstheme="minorHAnsi"/>
                <w:sz w:val="24"/>
                <w:szCs w:val="24"/>
              </w:rPr>
            </w:pPr>
          </w:p>
        </w:tc>
        <w:tc>
          <w:tcPr>
            <w:tcW w:w="2489" w:type="dxa"/>
          </w:tcPr>
          <w:p w14:paraId="5976DC4A" w14:textId="77777777" w:rsidR="00944395" w:rsidRPr="00D21CC2" w:rsidRDefault="00944395" w:rsidP="00D21CC2">
            <w:pPr>
              <w:rPr>
                <w:rFonts w:cstheme="minorHAnsi"/>
                <w:sz w:val="24"/>
                <w:szCs w:val="24"/>
              </w:rPr>
            </w:pPr>
          </w:p>
        </w:tc>
      </w:tr>
      <w:tr w:rsidR="00944395" w:rsidRPr="00D21CC2" w14:paraId="0ECF0014" w14:textId="77777777" w:rsidTr="00620C58">
        <w:trPr>
          <w:gridAfter w:val="1"/>
          <w:wAfter w:w="13" w:type="dxa"/>
          <w:trHeight w:val="20"/>
        </w:trPr>
        <w:tc>
          <w:tcPr>
            <w:tcW w:w="750" w:type="dxa"/>
          </w:tcPr>
          <w:p w14:paraId="25056230" w14:textId="77777777" w:rsidR="00944395" w:rsidRPr="00D21CC2" w:rsidRDefault="00944395" w:rsidP="00D21CC2">
            <w:pPr>
              <w:rPr>
                <w:rFonts w:cstheme="minorHAnsi"/>
                <w:sz w:val="24"/>
                <w:szCs w:val="24"/>
              </w:rPr>
            </w:pPr>
            <w:r w:rsidRPr="00D21CC2">
              <w:rPr>
                <w:rFonts w:cstheme="minorHAnsi"/>
                <w:sz w:val="24"/>
                <w:szCs w:val="24"/>
              </w:rPr>
              <w:t>1.5.5</w:t>
            </w:r>
          </w:p>
        </w:tc>
        <w:tc>
          <w:tcPr>
            <w:tcW w:w="4609" w:type="dxa"/>
            <w:gridSpan w:val="2"/>
          </w:tcPr>
          <w:p w14:paraId="5A949DA2" w14:textId="77777777" w:rsidR="00944395" w:rsidRPr="00D21CC2" w:rsidRDefault="00944395" w:rsidP="00D21CC2">
            <w:pPr>
              <w:rPr>
                <w:rFonts w:cstheme="minorHAnsi"/>
                <w:sz w:val="24"/>
                <w:szCs w:val="24"/>
              </w:rPr>
            </w:pPr>
            <w:r w:rsidRPr="00D21CC2">
              <w:rPr>
                <w:rFonts w:cstheme="minorHAnsi"/>
                <w:sz w:val="24"/>
                <w:szCs w:val="24"/>
              </w:rPr>
              <w:t>Keeps knowledge and skills up to date.</w:t>
            </w:r>
          </w:p>
          <w:p w14:paraId="127033A9" w14:textId="77777777" w:rsidR="00944395" w:rsidRPr="00D21CC2" w:rsidRDefault="00944395" w:rsidP="00D21CC2">
            <w:pPr>
              <w:rPr>
                <w:rFonts w:cstheme="minorHAnsi"/>
                <w:sz w:val="24"/>
                <w:szCs w:val="24"/>
              </w:rPr>
            </w:pPr>
          </w:p>
          <w:p w14:paraId="757A8BC5" w14:textId="77777777" w:rsidR="00944395" w:rsidRPr="00D21CC2" w:rsidRDefault="00944395" w:rsidP="00D21CC2">
            <w:pPr>
              <w:rPr>
                <w:rFonts w:cstheme="minorHAnsi"/>
                <w:sz w:val="24"/>
                <w:szCs w:val="24"/>
              </w:rPr>
            </w:pPr>
          </w:p>
        </w:tc>
        <w:tc>
          <w:tcPr>
            <w:tcW w:w="4413" w:type="dxa"/>
          </w:tcPr>
          <w:p w14:paraId="7950F94D" w14:textId="77777777" w:rsidR="00944395" w:rsidRPr="00D21CC2" w:rsidRDefault="00944395" w:rsidP="00D21CC2">
            <w:pPr>
              <w:rPr>
                <w:rFonts w:cstheme="minorHAnsi"/>
                <w:sz w:val="24"/>
                <w:szCs w:val="24"/>
              </w:rPr>
            </w:pPr>
          </w:p>
        </w:tc>
        <w:tc>
          <w:tcPr>
            <w:tcW w:w="2130" w:type="dxa"/>
          </w:tcPr>
          <w:p w14:paraId="3278FF2D" w14:textId="77777777" w:rsidR="00944395" w:rsidRPr="00D21CC2" w:rsidRDefault="00944395" w:rsidP="00D21CC2">
            <w:pPr>
              <w:rPr>
                <w:rFonts w:cstheme="minorHAnsi"/>
                <w:sz w:val="24"/>
                <w:szCs w:val="24"/>
              </w:rPr>
            </w:pPr>
          </w:p>
        </w:tc>
        <w:tc>
          <w:tcPr>
            <w:tcW w:w="2489" w:type="dxa"/>
          </w:tcPr>
          <w:p w14:paraId="66E23318" w14:textId="77777777" w:rsidR="00944395" w:rsidRPr="00D21CC2" w:rsidRDefault="00944395" w:rsidP="00D21CC2">
            <w:pPr>
              <w:rPr>
                <w:rFonts w:cstheme="minorHAnsi"/>
                <w:sz w:val="24"/>
                <w:szCs w:val="24"/>
              </w:rPr>
            </w:pPr>
          </w:p>
        </w:tc>
      </w:tr>
      <w:tr w:rsidR="00944395" w:rsidRPr="00D21CC2" w14:paraId="3B340DA4" w14:textId="77777777" w:rsidTr="00620C58">
        <w:trPr>
          <w:trHeight w:val="20"/>
        </w:trPr>
        <w:tc>
          <w:tcPr>
            <w:tcW w:w="14404" w:type="dxa"/>
            <w:gridSpan w:val="7"/>
            <w:shd w:val="clear" w:color="auto" w:fill="C5E0B3" w:themeFill="accent6" w:themeFillTint="66"/>
          </w:tcPr>
          <w:p w14:paraId="3642C95F" w14:textId="77777777" w:rsidR="00D21CC2" w:rsidRPr="00620C58" w:rsidRDefault="00944395" w:rsidP="00D21CC2">
            <w:pPr>
              <w:rPr>
                <w:rFonts w:cstheme="minorHAnsi"/>
                <w:b/>
                <w:sz w:val="36"/>
                <w:szCs w:val="36"/>
              </w:rPr>
            </w:pPr>
            <w:r w:rsidRPr="00620C58">
              <w:rPr>
                <w:rFonts w:cstheme="minorHAnsi"/>
                <w:b/>
                <w:sz w:val="36"/>
                <w:szCs w:val="36"/>
              </w:rPr>
              <w:t>Domain 2: Personal Skills</w:t>
            </w:r>
          </w:p>
        </w:tc>
      </w:tr>
      <w:tr w:rsidR="00620C58" w:rsidRPr="00D21CC2" w14:paraId="20C18B73" w14:textId="77777777" w:rsidTr="00620C58">
        <w:trPr>
          <w:trHeight w:val="20"/>
        </w:trPr>
        <w:tc>
          <w:tcPr>
            <w:tcW w:w="5359" w:type="dxa"/>
            <w:gridSpan w:val="3"/>
            <w:shd w:val="clear" w:color="auto" w:fill="E2EFD9" w:themeFill="accent6" w:themeFillTint="33"/>
          </w:tcPr>
          <w:p w14:paraId="56FC1508" w14:textId="77777777" w:rsidR="00620C58" w:rsidRDefault="00620C58" w:rsidP="00620C58">
            <w:pPr>
              <w:rPr>
                <w:rFonts w:cstheme="minorHAnsi"/>
                <w:b/>
                <w:sz w:val="24"/>
                <w:szCs w:val="24"/>
              </w:rPr>
            </w:pPr>
            <w:r w:rsidRPr="00620C58">
              <w:rPr>
                <w:rFonts w:cstheme="minorHAnsi"/>
                <w:b/>
                <w:sz w:val="24"/>
                <w:szCs w:val="24"/>
              </w:rPr>
              <w:t>Behaviours</w:t>
            </w:r>
            <w:r w:rsidRPr="00620C58">
              <w:rPr>
                <w:rFonts w:cstheme="minorHAnsi"/>
                <w:b/>
                <w:sz w:val="24"/>
                <w:szCs w:val="24"/>
              </w:rPr>
              <w:tab/>
            </w:r>
            <w:r w:rsidRPr="00620C58">
              <w:rPr>
                <w:rFonts w:cstheme="minorHAnsi"/>
                <w:b/>
                <w:sz w:val="24"/>
                <w:szCs w:val="24"/>
              </w:rPr>
              <w:tab/>
            </w:r>
          </w:p>
        </w:tc>
        <w:tc>
          <w:tcPr>
            <w:tcW w:w="4413" w:type="dxa"/>
            <w:shd w:val="clear" w:color="auto" w:fill="E2EFD9" w:themeFill="accent6" w:themeFillTint="33"/>
          </w:tcPr>
          <w:p w14:paraId="1FBFC68D" w14:textId="77777777" w:rsidR="00620C58" w:rsidRDefault="00620C58" w:rsidP="00D21CC2">
            <w:pPr>
              <w:rPr>
                <w:rFonts w:cstheme="minorHAnsi"/>
                <w:b/>
                <w:sz w:val="24"/>
                <w:szCs w:val="24"/>
              </w:rPr>
            </w:pPr>
            <w:r w:rsidRPr="00620C58">
              <w:rPr>
                <w:rFonts w:cstheme="minorHAnsi"/>
                <w:b/>
                <w:sz w:val="24"/>
                <w:szCs w:val="24"/>
              </w:rPr>
              <w:t>Suggested Activities</w:t>
            </w:r>
            <w:r w:rsidRPr="00620C58">
              <w:rPr>
                <w:rFonts w:cstheme="minorHAnsi"/>
                <w:b/>
                <w:sz w:val="24"/>
                <w:szCs w:val="24"/>
              </w:rPr>
              <w:tab/>
            </w:r>
          </w:p>
        </w:tc>
        <w:tc>
          <w:tcPr>
            <w:tcW w:w="2130" w:type="dxa"/>
            <w:shd w:val="clear" w:color="auto" w:fill="E2EFD9" w:themeFill="accent6" w:themeFillTint="33"/>
          </w:tcPr>
          <w:p w14:paraId="1B30BF41" w14:textId="77777777" w:rsidR="00620C58" w:rsidRDefault="00620C58" w:rsidP="00D21CC2">
            <w:pPr>
              <w:rPr>
                <w:rFonts w:cstheme="minorHAnsi"/>
                <w:b/>
                <w:sz w:val="24"/>
                <w:szCs w:val="24"/>
              </w:rPr>
            </w:pPr>
            <w:r w:rsidRPr="00620C58">
              <w:rPr>
                <w:rFonts w:cstheme="minorHAnsi"/>
                <w:b/>
                <w:sz w:val="24"/>
                <w:szCs w:val="24"/>
              </w:rPr>
              <w:t>Time Frame</w:t>
            </w:r>
          </w:p>
        </w:tc>
        <w:tc>
          <w:tcPr>
            <w:tcW w:w="2502" w:type="dxa"/>
            <w:gridSpan w:val="2"/>
            <w:shd w:val="clear" w:color="auto" w:fill="E2EFD9" w:themeFill="accent6" w:themeFillTint="33"/>
          </w:tcPr>
          <w:p w14:paraId="3825E4A6" w14:textId="77777777" w:rsidR="00620C58" w:rsidRDefault="00620C58" w:rsidP="00D21CC2">
            <w:pPr>
              <w:rPr>
                <w:rFonts w:cstheme="minorHAnsi"/>
                <w:b/>
                <w:sz w:val="24"/>
                <w:szCs w:val="24"/>
              </w:rPr>
            </w:pPr>
            <w:r w:rsidRPr="00620C58">
              <w:rPr>
                <w:rFonts w:cstheme="minorHAnsi"/>
                <w:b/>
                <w:sz w:val="24"/>
                <w:szCs w:val="24"/>
              </w:rPr>
              <w:t>Comments</w:t>
            </w:r>
          </w:p>
        </w:tc>
      </w:tr>
      <w:tr w:rsidR="00944395" w:rsidRPr="00D21CC2" w14:paraId="387294DD" w14:textId="77777777" w:rsidTr="00620C58">
        <w:trPr>
          <w:trHeight w:val="20"/>
        </w:trPr>
        <w:tc>
          <w:tcPr>
            <w:tcW w:w="14404" w:type="dxa"/>
            <w:gridSpan w:val="7"/>
            <w:shd w:val="clear" w:color="auto" w:fill="C5E0B3" w:themeFill="accent6" w:themeFillTint="66"/>
          </w:tcPr>
          <w:p w14:paraId="3C0F77C5" w14:textId="77777777" w:rsidR="00944395" w:rsidRPr="00D21CC2" w:rsidRDefault="00944395" w:rsidP="00D21CC2">
            <w:pPr>
              <w:rPr>
                <w:rFonts w:cstheme="minorHAnsi"/>
                <w:sz w:val="24"/>
                <w:szCs w:val="24"/>
              </w:rPr>
            </w:pPr>
            <w:r w:rsidRPr="00D21CC2">
              <w:rPr>
                <w:rFonts w:cstheme="minorHAnsi"/>
                <w:b/>
                <w:sz w:val="24"/>
                <w:szCs w:val="24"/>
              </w:rPr>
              <w:t>Competency: Leadership skills</w:t>
            </w:r>
          </w:p>
        </w:tc>
      </w:tr>
      <w:tr w:rsidR="00944395" w:rsidRPr="00D21CC2" w14:paraId="0274F3A2" w14:textId="77777777" w:rsidTr="00620C58">
        <w:trPr>
          <w:gridAfter w:val="1"/>
          <w:wAfter w:w="13" w:type="dxa"/>
          <w:trHeight w:val="20"/>
        </w:trPr>
        <w:tc>
          <w:tcPr>
            <w:tcW w:w="881" w:type="dxa"/>
            <w:gridSpan w:val="2"/>
          </w:tcPr>
          <w:p w14:paraId="1EC5A307" w14:textId="77777777" w:rsidR="00944395" w:rsidRPr="00D21CC2" w:rsidRDefault="00944395" w:rsidP="00D21CC2">
            <w:pPr>
              <w:rPr>
                <w:rFonts w:cstheme="minorHAnsi"/>
                <w:sz w:val="24"/>
                <w:szCs w:val="24"/>
              </w:rPr>
            </w:pPr>
            <w:r w:rsidRPr="00D21CC2">
              <w:rPr>
                <w:rFonts w:cstheme="minorHAnsi"/>
                <w:sz w:val="24"/>
                <w:szCs w:val="24"/>
              </w:rPr>
              <w:t>2.1.1</w:t>
            </w:r>
          </w:p>
        </w:tc>
        <w:tc>
          <w:tcPr>
            <w:tcW w:w="4478" w:type="dxa"/>
          </w:tcPr>
          <w:p w14:paraId="1F0BF4A0" w14:textId="77777777" w:rsidR="00944395" w:rsidRDefault="00944395" w:rsidP="00D21CC2">
            <w:pPr>
              <w:rPr>
                <w:rFonts w:cstheme="minorHAnsi"/>
                <w:sz w:val="24"/>
                <w:szCs w:val="24"/>
              </w:rPr>
            </w:pPr>
            <w:r w:rsidRPr="00D21CC2">
              <w:rPr>
                <w:rFonts w:cstheme="minorHAnsi"/>
                <w:sz w:val="24"/>
                <w:szCs w:val="24"/>
              </w:rPr>
              <w:t>Inspires confidence and applies assertiveness skills as appropriate.</w:t>
            </w:r>
          </w:p>
          <w:p w14:paraId="28B450A1" w14:textId="77777777" w:rsidR="00282AA9" w:rsidRPr="00D21CC2" w:rsidRDefault="00282AA9" w:rsidP="00D21CC2">
            <w:pPr>
              <w:rPr>
                <w:rFonts w:cstheme="minorHAnsi"/>
                <w:sz w:val="24"/>
                <w:szCs w:val="24"/>
              </w:rPr>
            </w:pPr>
          </w:p>
        </w:tc>
        <w:tc>
          <w:tcPr>
            <w:tcW w:w="4413" w:type="dxa"/>
          </w:tcPr>
          <w:p w14:paraId="2885F44D" w14:textId="77777777" w:rsidR="00944395" w:rsidRPr="00D21CC2" w:rsidRDefault="00944395" w:rsidP="00D21CC2">
            <w:pPr>
              <w:rPr>
                <w:rFonts w:cstheme="minorHAnsi"/>
                <w:sz w:val="24"/>
                <w:szCs w:val="24"/>
              </w:rPr>
            </w:pPr>
          </w:p>
        </w:tc>
        <w:tc>
          <w:tcPr>
            <w:tcW w:w="2130" w:type="dxa"/>
          </w:tcPr>
          <w:p w14:paraId="35F9F036" w14:textId="77777777" w:rsidR="00944395" w:rsidRPr="00D21CC2" w:rsidRDefault="00944395" w:rsidP="00D21CC2">
            <w:pPr>
              <w:rPr>
                <w:rFonts w:cstheme="minorHAnsi"/>
                <w:sz w:val="24"/>
                <w:szCs w:val="24"/>
              </w:rPr>
            </w:pPr>
          </w:p>
        </w:tc>
        <w:tc>
          <w:tcPr>
            <w:tcW w:w="2489" w:type="dxa"/>
          </w:tcPr>
          <w:p w14:paraId="508110F9" w14:textId="77777777" w:rsidR="00944395" w:rsidRPr="00D21CC2" w:rsidRDefault="00944395" w:rsidP="00D21CC2">
            <w:pPr>
              <w:rPr>
                <w:rFonts w:cstheme="minorHAnsi"/>
                <w:sz w:val="24"/>
                <w:szCs w:val="24"/>
              </w:rPr>
            </w:pPr>
          </w:p>
        </w:tc>
      </w:tr>
      <w:tr w:rsidR="00944395" w:rsidRPr="00D21CC2" w14:paraId="417E9B87" w14:textId="77777777" w:rsidTr="00620C58">
        <w:trPr>
          <w:gridAfter w:val="1"/>
          <w:wAfter w:w="13" w:type="dxa"/>
          <w:trHeight w:val="20"/>
        </w:trPr>
        <w:tc>
          <w:tcPr>
            <w:tcW w:w="881" w:type="dxa"/>
            <w:gridSpan w:val="2"/>
          </w:tcPr>
          <w:p w14:paraId="5BB332CA" w14:textId="77777777" w:rsidR="00944395" w:rsidRPr="00D21CC2" w:rsidRDefault="00944395" w:rsidP="00D21CC2">
            <w:pPr>
              <w:rPr>
                <w:rFonts w:cstheme="minorHAnsi"/>
                <w:sz w:val="24"/>
                <w:szCs w:val="24"/>
              </w:rPr>
            </w:pPr>
            <w:r w:rsidRPr="00D21CC2">
              <w:rPr>
                <w:rFonts w:cstheme="minorHAnsi"/>
                <w:sz w:val="24"/>
                <w:szCs w:val="24"/>
              </w:rPr>
              <w:t>2.1.2</w:t>
            </w:r>
          </w:p>
        </w:tc>
        <w:tc>
          <w:tcPr>
            <w:tcW w:w="4478" w:type="dxa"/>
          </w:tcPr>
          <w:p w14:paraId="04B05E48" w14:textId="77777777" w:rsidR="00944395" w:rsidRDefault="00944395" w:rsidP="00D21CC2">
            <w:pPr>
              <w:rPr>
                <w:rFonts w:cstheme="minorHAnsi"/>
                <w:sz w:val="24"/>
                <w:szCs w:val="24"/>
              </w:rPr>
            </w:pPr>
            <w:r w:rsidRPr="00D21CC2">
              <w:rPr>
                <w:rFonts w:cstheme="minorHAnsi"/>
                <w:sz w:val="24"/>
                <w:szCs w:val="24"/>
              </w:rPr>
              <w:t>Leads by example by acting to ensure patient safety and quality within the pharmacy environment.</w:t>
            </w:r>
          </w:p>
          <w:p w14:paraId="7D1DB40A" w14:textId="77777777" w:rsidR="00282AA9" w:rsidRPr="00D21CC2" w:rsidRDefault="00282AA9" w:rsidP="00D21CC2">
            <w:pPr>
              <w:rPr>
                <w:rFonts w:cstheme="minorHAnsi"/>
                <w:sz w:val="24"/>
                <w:szCs w:val="24"/>
              </w:rPr>
            </w:pPr>
          </w:p>
        </w:tc>
        <w:tc>
          <w:tcPr>
            <w:tcW w:w="4413" w:type="dxa"/>
          </w:tcPr>
          <w:p w14:paraId="7790D333" w14:textId="77777777" w:rsidR="00944395" w:rsidRPr="00D21CC2" w:rsidRDefault="00944395" w:rsidP="00D21CC2">
            <w:pPr>
              <w:rPr>
                <w:rFonts w:cstheme="minorHAnsi"/>
                <w:sz w:val="24"/>
                <w:szCs w:val="24"/>
              </w:rPr>
            </w:pPr>
          </w:p>
        </w:tc>
        <w:tc>
          <w:tcPr>
            <w:tcW w:w="2130" w:type="dxa"/>
          </w:tcPr>
          <w:p w14:paraId="0A033734" w14:textId="77777777" w:rsidR="00944395" w:rsidRPr="00D21CC2" w:rsidRDefault="00944395" w:rsidP="00D21CC2">
            <w:pPr>
              <w:rPr>
                <w:rFonts w:cstheme="minorHAnsi"/>
                <w:sz w:val="24"/>
                <w:szCs w:val="24"/>
              </w:rPr>
            </w:pPr>
          </w:p>
        </w:tc>
        <w:tc>
          <w:tcPr>
            <w:tcW w:w="2489" w:type="dxa"/>
          </w:tcPr>
          <w:p w14:paraId="38697A1E" w14:textId="77777777" w:rsidR="00944395" w:rsidRPr="00D21CC2" w:rsidRDefault="00944395" w:rsidP="00D21CC2">
            <w:pPr>
              <w:rPr>
                <w:rFonts w:cstheme="minorHAnsi"/>
                <w:sz w:val="24"/>
                <w:szCs w:val="24"/>
              </w:rPr>
            </w:pPr>
          </w:p>
        </w:tc>
      </w:tr>
      <w:tr w:rsidR="00944395" w:rsidRPr="00D21CC2" w14:paraId="6E166284" w14:textId="77777777" w:rsidTr="00620C58">
        <w:trPr>
          <w:gridAfter w:val="1"/>
          <w:wAfter w:w="13" w:type="dxa"/>
          <w:trHeight w:val="20"/>
        </w:trPr>
        <w:tc>
          <w:tcPr>
            <w:tcW w:w="881" w:type="dxa"/>
            <w:gridSpan w:val="2"/>
          </w:tcPr>
          <w:p w14:paraId="31216096" w14:textId="77777777" w:rsidR="00944395" w:rsidRPr="00D21CC2" w:rsidRDefault="00944395" w:rsidP="00D21CC2">
            <w:pPr>
              <w:rPr>
                <w:rFonts w:cstheme="minorHAnsi"/>
                <w:sz w:val="24"/>
                <w:szCs w:val="24"/>
              </w:rPr>
            </w:pPr>
            <w:r w:rsidRPr="00D21CC2">
              <w:rPr>
                <w:rFonts w:cstheme="minorHAnsi"/>
                <w:sz w:val="24"/>
                <w:szCs w:val="24"/>
              </w:rPr>
              <w:t>2.1.3</w:t>
            </w:r>
          </w:p>
        </w:tc>
        <w:tc>
          <w:tcPr>
            <w:tcW w:w="4478" w:type="dxa"/>
          </w:tcPr>
          <w:p w14:paraId="68832C76" w14:textId="77777777" w:rsidR="00944395" w:rsidRDefault="00944395" w:rsidP="00D21CC2">
            <w:pPr>
              <w:rPr>
                <w:rFonts w:cstheme="minorHAnsi"/>
                <w:sz w:val="24"/>
                <w:szCs w:val="24"/>
              </w:rPr>
            </w:pPr>
            <w:r w:rsidRPr="00D21CC2">
              <w:rPr>
                <w:rFonts w:cstheme="minorHAnsi"/>
                <w:sz w:val="24"/>
                <w:szCs w:val="24"/>
              </w:rPr>
              <w:t>Builds credibility and portrays the profession in a positive light by being professional and well informed.</w:t>
            </w:r>
          </w:p>
          <w:p w14:paraId="0B4DA022" w14:textId="77777777" w:rsidR="00282AA9" w:rsidRPr="00D21CC2" w:rsidRDefault="00282AA9" w:rsidP="00D21CC2">
            <w:pPr>
              <w:rPr>
                <w:rFonts w:cstheme="minorHAnsi"/>
                <w:sz w:val="24"/>
                <w:szCs w:val="24"/>
              </w:rPr>
            </w:pPr>
          </w:p>
        </w:tc>
        <w:tc>
          <w:tcPr>
            <w:tcW w:w="4413" w:type="dxa"/>
          </w:tcPr>
          <w:p w14:paraId="3C04F618" w14:textId="77777777" w:rsidR="00944395" w:rsidRPr="00D21CC2" w:rsidRDefault="00944395" w:rsidP="00D21CC2">
            <w:pPr>
              <w:rPr>
                <w:rFonts w:cstheme="minorHAnsi"/>
                <w:sz w:val="24"/>
                <w:szCs w:val="24"/>
              </w:rPr>
            </w:pPr>
          </w:p>
        </w:tc>
        <w:tc>
          <w:tcPr>
            <w:tcW w:w="2130" w:type="dxa"/>
          </w:tcPr>
          <w:p w14:paraId="2561C3F9" w14:textId="77777777" w:rsidR="00944395" w:rsidRPr="00D21CC2" w:rsidRDefault="00944395" w:rsidP="00D21CC2">
            <w:pPr>
              <w:rPr>
                <w:rFonts w:cstheme="minorHAnsi"/>
                <w:sz w:val="24"/>
                <w:szCs w:val="24"/>
              </w:rPr>
            </w:pPr>
          </w:p>
        </w:tc>
        <w:tc>
          <w:tcPr>
            <w:tcW w:w="2489" w:type="dxa"/>
          </w:tcPr>
          <w:p w14:paraId="32A7E559" w14:textId="77777777" w:rsidR="00944395" w:rsidRPr="00D21CC2" w:rsidRDefault="00944395" w:rsidP="00D21CC2">
            <w:pPr>
              <w:rPr>
                <w:rFonts w:cstheme="minorHAnsi"/>
                <w:sz w:val="24"/>
                <w:szCs w:val="24"/>
              </w:rPr>
            </w:pPr>
          </w:p>
        </w:tc>
      </w:tr>
      <w:tr w:rsidR="00944395" w:rsidRPr="00D21CC2" w14:paraId="67EBC673" w14:textId="77777777" w:rsidTr="00620C58">
        <w:trPr>
          <w:trHeight w:val="20"/>
        </w:trPr>
        <w:tc>
          <w:tcPr>
            <w:tcW w:w="14404" w:type="dxa"/>
            <w:gridSpan w:val="7"/>
            <w:shd w:val="clear" w:color="auto" w:fill="C5E0B3" w:themeFill="accent6" w:themeFillTint="66"/>
          </w:tcPr>
          <w:p w14:paraId="6BCE6453" w14:textId="77777777" w:rsidR="00944395" w:rsidRPr="00D21CC2" w:rsidRDefault="00944395" w:rsidP="00D21CC2">
            <w:pPr>
              <w:rPr>
                <w:rFonts w:cstheme="minorHAnsi"/>
                <w:sz w:val="24"/>
                <w:szCs w:val="24"/>
              </w:rPr>
            </w:pPr>
            <w:r w:rsidRPr="00D21CC2">
              <w:rPr>
                <w:rFonts w:cstheme="minorHAnsi"/>
                <w:b/>
                <w:sz w:val="24"/>
                <w:szCs w:val="24"/>
              </w:rPr>
              <w:t>Competency: Decision-making skills</w:t>
            </w:r>
          </w:p>
        </w:tc>
      </w:tr>
      <w:tr w:rsidR="00944395" w:rsidRPr="00D21CC2" w14:paraId="132B07E0" w14:textId="77777777" w:rsidTr="00620C58">
        <w:trPr>
          <w:gridAfter w:val="1"/>
          <w:wAfter w:w="13" w:type="dxa"/>
          <w:trHeight w:val="20"/>
        </w:trPr>
        <w:tc>
          <w:tcPr>
            <w:tcW w:w="881" w:type="dxa"/>
            <w:gridSpan w:val="2"/>
          </w:tcPr>
          <w:p w14:paraId="5B29252F" w14:textId="77777777" w:rsidR="00944395" w:rsidRPr="00D21CC2" w:rsidRDefault="00944395" w:rsidP="00D21CC2">
            <w:pPr>
              <w:rPr>
                <w:rFonts w:cstheme="minorHAnsi"/>
                <w:sz w:val="24"/>
                <w:szCs w:val="24"/>
              </w:rPr>
            </w:pPr>
            <w:r w:rsidRPr="00D21CC2">
              <w:rPr>
                <w:rFonts w:cstheme="minorHAnsi"/>
                <w:sz w:val="24"/>
                <w:szCs w:val="24"/>
              </w:rPr>
              <w:t>2.2.2</w:t>
            </w:r>
          </w:p>
        </w:tc>
        <w:tc>
          <w:tcPr>
            <w:tcW w:w="4478" w:type="dxa"/>
          </w:tcPr>
          <w:p w14:paraId="54845C22" w14:textId="77777777" w:rsidR="00944395" w:rsidRDefault="00944395" w:rsidP="00D21CC2">
            <w:pPr>
              <w:rPr>
                <w:rFonts w:cstheme="minorHAnsi"/>
                <w:sz w:val="24"/>
                <w:szCs w:val="24"/>
              </w:rPr>
            </w:pPr>
            <w:r w:rsidRPr="00D21CC2">
              <w:rPr>
                <w:rFonts w:cstheme="minorHAnsi"/>
                <w:sz w:val="24"/>
                <w:szCs w:val="24"/>
              </w:rPr>
              <w:t>Makes decisions and solves problems in a timely manner.</w:t>
            </w:r>
          </w:p>
          <w:p w14:paraId="74CF58F1" w14:textId="77777777" w:rsidR="00282AA9" w:rsidRPr="00D21CC2" w:rsidRDefault="00282AA9" w:rsidP="00D21CC2">
            <w:pPr>
              <w:rPr>
                <w:rFonts w:cstheme="minorHAnsi"/>
                <w:sz w:val="24"/>
                <w:szCs w:val="24"/>
              </w:rPr>
            </w:pPr>
          </w:p>
        </w:tc>
        <w:tc>
          <w:tcPr>
            <w:tcW w:w="4413" w:type="dxa"/>
          </w:tcPr>
          <w:p w14:paraId="51941886" w14:textId="77777777" w:rsidR="00944395" w:rsidRPr="00D21CC2" w:rsidRDefault="00944395" w:rsidP="00D21CC2">
            <w:pPr>
              <w:rPr>
                <w:rFonts w:cstheme="minorHAnsi"/>
                <w:sz w:val="24"/>
                <w:szCs w:val="24"/>
              </w:rPr>
            </w:pPr>
          </w:p>
        </w:tc>
        <w:tc>
          <w:tcPr>
            <w:tcW w:w="2130" w:type="dxa"/>
          </w:tcPr>
          <w:p w14:paraId="397DBA00" w14:textId="77777777" w:rsidR="00944395" w:rsidRPr="00D21CC2" w:rsidRDefault="00944395" w:rsidP="00D21CC2">
            <w:pPr>
              <w:rPr>
                <w:rFonts w:cstheme="minorHAnsi"/>
                <w:sz w:val="24"/>
                <w:szCs w:val="24"/>
              </w:rPr>
            </w:pPr>
          </w:p>
        </w:tc>
        <w:tc>
          <w:tcPr>
            <w:tcW w:w="2489" w:type="dxa"/>
          </w:tcPr>
          <w:p w14:paraId="27556C5E" w14:textId="77777777" w:rsidR="00944395" w:rsidRPr="00D21CC2" w:rsidRDefault="00944395" w:rsidP="00D21CC2">
            <w:pPr>
              <w:rPr>
                <w:rFonts w:cstheme="minorHAnsi"/>
                <w:sz w:val="24"/>
                <w:szCs w:val="24"/>
              </w:rPr>
            </w:pPr>
          </w:p>
        </w:tc>
      </w:tr>
      <w:tr w:rsidR="00944395" w:rsidRPr="00D21CC2" w14:paraId="75AB1E97" w14:textId="77777777" w:rsidTr="00620C58">
        <w:trPr>
          <w:gridAfter w:val="1"/>
          <w:wAfter w:w="13" w:type="dxa"/>
          <w:trHeight w:val="20"/>
        </w:trPr>
        <w:tc>
          <w:tcPr>
            <w:tcW w:w="881" w:type="dxa"/>
            <w:gridSpan w:val="2"/>
          </w:tcPr>
          <w:p w14:paraId="74D9D8EA" w14:textId="77777777" w:rsidR="00944395" w:rsidRPr="00D21CC2" w:rsidRDefault="00944395" w:rsidP="00D21CC2">
            <w:pPr>
              <w:rPr>
                <w:rFonts w:cstheme="minorHAnsi"/>
                <w:sz w:val="24"/>
                <w:szCs w:val="24"/>
              </w:rPr>
            </w:pPr>
            <w:r w:rsidRPr="00D21CC2">
              <w:rPr>
                <w:rFonts w:cstheme="minorHAnsi"/>
                <w:sz w:val="24"/>
                <w:szCs w:val="24"/>
              </w:rPr>
              <w:t>2.2.3</w:t>
            </w:r>
          </w:p>
        </w:tc>
        <w:tc>
          <w:tcPr>
            <w:tcW w:w="4478" w:type="dxa"/>
          </w:tcPr>
          <w:p w14:paraId="64638038" w14:textId="77777777" w:rsidR="00944395" w:rsidRDefault="00944395" w:rsidP="00D21CC2">
            <w:pPr>
              <w:rPr>
                <w:rFonts w:cstheme="minorHAnsi"/>
                <w:sz w:val="24"/>
                <w:szCs w:val="24"/>
              </w:rPr>
            </w:pPr>
            <w:r w:rsidRPr="00D21CC2">
              <w:rPr>
                <w:rFonts w:cstheme="minorHAnsi"/>
                <w:sz w:val="24"/>
                <w:szCs w:val="24"/>
              </w:rPr>
              <w:t>Gathers information from a number of reliable sources and people to enable them to make well-founded decisions.</w:t>
            </w:r>
          </w:p>
          <w:p w14:paraId="583ABDE2" w14:textId="77777777" w:rsidR="00282AA9" w:rsidRPr="00D21CC2" w:rsidRDefault="00282AA9" w:rsidP="00D21CC2">
            <w:pPr>
              <w:rPr>
                <w:rFonts w:cstheme="minorHAnsi"/>
                <w:sz w:val="24"/>
                <w:szCs w:val="24"/>
              </w:rPr>
            </w:pPr>
          </w:p>
        </w:tc>
        <w:tc>
          <w:tcPr>
            <w:tcW w:w="4413" w:type="dxa"/>
          </w:tcPr>
          <w:p w14:paraId="60936343" w14:textId="77777777" w:rsidR="00944395" w:rsidRPr="00D21CC2" w:rsidRDefault="00944395" w:rsidP="00D21CC2">
            <w:pPr>
              <w:rPr>
                <w:rFonts w:cstheme="minorHAnsi"/>
                <w:sz w:val="24"/>
                <w:szCs w:val="24"/>
              </w:rPr>
            </w:pPr>
          </w:p>
        </w:tc>
        <w:tc>
          <w:tcPr>
            <w:tcW w:w="2130" w:type="dxa"/>
          </w:tcPr>
          <w:p w14:paraId="1153EB37" w14:textId="77777777" w:rsidR="00944395" w:rsidRPr="00D21CC2" w:rsidRDefault="00944395" w:rsidP="00D21CC2">
            <w:pPr>
              <w:rPr>
                <w:rFonts w:cstheme="minorHAnsi"/>
                <w:sz w:val="24"/>
                <w:szCs w:val="24"/>
              </w:rPr>
            </w:pPr>
          </w:p>
        </w:tc>
        <w:tc>
          <w:tcPr>
            <w:tcW w:w="2489" w:type="dxa"/>
          </w:tcPr>
          <w:p w14:paraId="5B7369B5" w14:textId="77777777" w:rsidR="00944395" w:rsidRPr="00D21CC2" w:rsidRDefault="00944395" w:rsidP="00D21CC2">
            <w:pPr>
              <w:rPr>
                <w:rFonts w:cstheme="minorHAnsi"/>
                <w:sz w:val="24"/>
                <w:szCs w:val="24"/>
              </w:rPr>
            </w:pPr>
          </w:p>
        </w:tc>
      </w:tr>
      <w:tr w:rsidR="00944395" w:rsidRPr="00D21CC2" w14:paraId="04371DB1" w14:textId="77777777" w:rsidTr="00620C58">
        <w:trPr>
          <w:gridAfter w:val="1"/>
          <w:wAfter w:w="13" w:type="dxa"/>
          <w:trHeight w:val="20"/>
        </w:trPr>
        <w:tc>
          <w:tcPr>
            <w:tcW w:w="881" w:type="dxa"/>
            <w:gridSpan w:val="2"/>
          </w:tcPr>
          <w:p w14:paraId="40C17EE4" w14:textId="77777777" w:rsidR="00944395" w:rsidRPr="00D21CC2" w:rsidRDefault="00944395" w:rsidP="00D21CC2">
            <w:pPr>
              <w:rPr>
                <w:rFonts w:cstheme="minorHAnsi"/>
                <w:sz w:val="24"/>
                <w:szCs w:val="24"/>
              </w:rPr>
            </w:pPr>
            <w:r w:rsidRPr="00D21CC2">
              <w:rPr>
                <w:rFonts w:cstheme="minorHAnsi"/>
                <w:sz w:val="24"/>
                <w:szCs w:val="24"/>
              </w:rPr>
              <w:lastRenderedPageBreak/>
              <w:t>2.2.4</w:t>
            </w:r>
          </w:p>
        </w:tc>
        <w:tc>
          <w:tcPr>
            <w:tcW w:w="4478" w:type="dxa"/>
          </w:tcPr>
          <w:p w14:paraId="5A2DCA5E" w14:textId="77777777" w:rsidR="00944395" w:rsidRDefault="00944395" w:rsidP="00D21CC2">
            <w:pPr>
              <w:rPr>
                <w:rFonts w:cstheme="minorHAnsi"/>
                <w:sz w:val="24"/>
                <w:szCs w:val="24"/>
              </w:rPr>
            </w:pPr>
            <w:r w:rsidRPr="00D21CC2">
              <w:rPr>
                <w:rFonts w:cstheme="minorHAnsi"/>
                <w:sz w:val="24"/>
                <w:szCs w:val="24"/>
              </w:rPr>
              <w:t>Communicates decisions comprehensively</w:t>
            </w:r>
            <w:r w:rsidR="00A46214">
              <w:rPr>
                <w:rFonts w:cstheme="minorHAnsi"/>
                <w:sz w:val="24"/>
                <w:szCs w:val="24"/>
              </w:rPr>
              <w:t>,</w:t>
            </w:r>
            <w:r w:rsidRPr="00D21CC2">
              <w:rPr>
                <w:rFonts w:cstheme="minorHAnsi"/>
                <w:sz w:val="24"/>
                <w:szCs w:val="24"/>
              </w:rPr>
              <w:t xml:space="preserve"> including the rationale behind decisions.</w:t>
            </w:r>
          </w:p>
          <w:p w14:paraId="29B95450" w14:textId="77777777" w:rsidR="00282AA9" w:rsidRPr="00D21CC2" w:rsidRDefault="00282AA9" w:rsidP="00D21CC2">
            <w:pPr>
              <w:rPr>
                <w:rFonts w:cstheme="minorHAnsi"/>
                <w:sz w:val="24"/>
                <w:szCs w:val="24"/>
              </w:rPr>
            </w:pPr>
          </w:p>
        </w:tc>
        <w:tc>
          <w:tcPr>
            <w:tcW w:w="4413" w:type="dxa"/>
          </w:tcPr>
          <w:p w14:paraId="45E44493" w14:textId="77777777" w:rsidR="00944395" w:rsidRPr="00D21CC2" w:rsidRDefault="00944395" w:rsidP="00D21CC2">
            <w:pPr>
              <w:rPr>
                <w:rFonts w:cstheme="minorHAnsi"/>
                <w:sz w:val="24"/>
                <w:szCs w:val="24"/>
              </w:rPr>
            </w:pPr>
          </w:p>
        </w:tc>
        <w:tc>
          <w:tcPr>
            <w:tcW w:w="2130" w:type="dxa"/>
          </w:tcPr>
          <w:p w14:paraId="61278821" w14:textId="77777777" w:rsidR="00944395" w:rsidRPr="00D21CC2" w:rsidRDefault="00944395" w:rsidP="00D21CC2">
            <w:pPr>
              <w:rPr>
                <w:rFonts w:cstheme="minorHAnsi"/>
                <w:sz w:val="24"/>
                <w:szCs w:val="24"/>
              </w:rPr>
            </w:pPr>
          </w:p>
        </w:tc>
        <w:tc>
          <w:tcPr>
            <w:tcW w:w="2489" w:type="dxa"/>
          </w:tcPr>
          <w:p w14:paraId="449E33D4" w14:textId="77777777" w:rsidR="00944395" w:rsidRPr="00D21CC2" w:rsidRDefault="00944395" w:rsidP="00D21CC2">
            <w:pPr>
              <w:rPr>
                <w:rFonts w:cstheme="minorHAnsi"/>
                <w:sz w:val="24"/>
                <w:szCs w:val="24"/>
              </w:rPr>
            </w:pPr>
          </w:p>
        </w:tc>
      </w:tr>
      <w:tr w:rsidR="00944395" w:rsidRPr="00D21CC2" w14:paraId="45448CF5" w14:textId="77777777" w:rsidTr="00620C58">
        <w:trPr>
          <w:gridAfter w:val="1"/>
          <w:wAfter w:w="13" w:type="dxa"/>
          <w:trHeight w:val="20"/>
        </w:trPr>
        <w:tc>
          <w:tcPr>
            <w:tcW w:w="881" w:type="dxa"/>
            <w:gridSpan w:val="2"/>
          </w:tcPr>
          <w:p w14:paraId="517AC254" w14:textId="77777777" w:rsidR="00944395" w:rsidRPr="00D21CC2" w:rsidRDefault="00944395" w:rsidP="00D21CC2">
            <w:pPr>
              <w:rPr>
                <w:rFonts w:cstheme="minorHAnsi"/>
                <w:sz w:val="24"/>
                <w:szCs w:val="24"/>
              </w:rPr>
            </w:pPr>
            <w:r w:rsidRPr="00D21CC2">
              <w:rPr>
                <w:rFonts w:cstheme="minorHAnsi"/>
                <w:sz w:val="24"/>
                <w:szCs w:val="24"/>
              </w:rPr>
              <w:t>2.2.5</w:t>
            </w:r>
          </w:p>
        </w:tc>
        <w:tc>
          <w:tcPr>
            <w:tcW w:w="4478" w:type="dxa"/>
          </w:tcPr>
          <w:p w14:paraId="6D7DDEBD" w14:textId="77777777" w:rsidR="00944395" w:rsidRDefault="00944395" w:rsidP="00D21CC2">
            <w:pPr>
              <w:rPr>
                <w:rFonts w:cstheme="minorHAnsi"/>
                <w:sz w:val="24"/>
                <w:szCs w:val="24"/>
              </w:rPr>
            </w:pPr>
            <w:r w:rsidRPr="00D21CC2">
              <w:rPr>
                <w:rFonts w:cstheme="minorHAnsi"/>
                <w:sz w:val="24"/>
                <w:szCs w:val="24"/>
              </w:rPr>
              <w:t>Ensures that relevant professional, ethical, and patient safety factors are fully considered in decisions into which they have an input.</w:t>
            </w:r>
          </w:p>
          <w:p w14:paraId="10D6EAC7" w14:textId="77777777" w:rsidR="00282AA9" w:rsidRPr="00D21CC2" w:rsidRDefault="00282AA9" w:rsidP="00D21CC2">
            <w:pPr>
              <w:rPr>
                <w:rFonts w:cstheme="minorHAnsi"/>
                <w:sz w:val="24"/>
                <w:szCs w:val="24"/>
              </w:rPr>
            </w:pPr>
          </w:p>
        </w:tc>
        <w:tc>
          <w:tcPr>
            <w:tcW w:w="4413" w:type="dxa"/>
          </w:tcPr>
          <w:p w14:paraId="1FF9A059" w14:textId="77777777" w:rsidR="00944395" w:rsidRPr="00D21CC2" w:rsidRDefault="00944395" w:rsidP="00D21CC2">
            <w:pPr>
              <w:rPr>
                <w:rFonts w:cstheme="minorHAnsi"/>
                <w:sz w:val="24"/>
                <w:szCs w:val="24"/>
              </w:rPr>
            </w:pPr>
          </w:p>
        </w:tc>
        <w:tc>
          <w:tcPr>
            <w:tcW w:w="2130" w:type="dxa"/>
          </w:tcPr>
          <w:p w14:paraId="468937D2" w14:textId="77777777" w:rsidR="00944395" w:rsidRPr="00D21CC2" w:rsidRDefault="00944395" w:rsidP="00D21CC2">
            <w:pPr>
              <w:rPr>
                <w:rFonts w:cstheme="minorHAnsi"/>
                <w:sz w:val="24"/>
                <w:szCs w:val="24"/>
              </w:rPr>
            </w:pPr>
          </w:p>
        </w:tc>
        <w:tc>
          <w:tcPr>
            <w:tcW w:w="2489" w:type="dxa"/>
          </w:tcPr>
          <w:p w14:paraId="192F43B1" w14:textId="77777777" w:rsidR="00944395" w:rsidRPr="00D21CC2" w:rsidRDefault="00944395" w:rsidP="00D21CC2">
            <w:pPr>
              <w:rPr>
                <w:rFonts w:cstheme="minorHAnsi"/>
                <w:sz w:val="24"/>
                <w:szCs w:val="24"/>
              </w:rPr>
            </w:pPr>
          </w:p>
        </w:tc>
      </w:tr>
      <w:tr w:rsidR="00944395" w:rsidRPr="00D21CC2" w14:paraId="0CDFB265" w14:textId="77777777" w:rsidTr="00620C58">
        <w:trPr>
          <w:gridAfter w:val="1"/>
          <w:wAfter w:w="13" w:type="dxa"/>
          <w:trHeight w:val="20"/>
        </w:trPr>
        <w:tc>
          <w:tcPr>
            <w:tcW w:w="881" w:type="dxa"/>
            <w:gridSpan w:val="2"/>
          </w:tcPr>
          <w:p w14:paraId="71E05A8F" w14:textId="77777777" w:rsidR="00944395" w:rsidRPr="00D21CC2" w:rsidRDefault="00944395" w:rsidP="00D21CC2">
            <w:pPr>
              <w:rPr>
                <w:rFonts w:cstheme="minorHAnsi"/>
                <w:sz w:val="24"/>
                <w:szCs w:val="24"/>
              </w:rPr>
            </w:pPr>
            <w:r w:rsidRPr="00D21CC2">
              <w:rPr>
                <w:rFonts w:cstheme="minorHAnsi"/>
                <w:sz w:val="24"/>
                <w:szCs w:val="24"/>
              </w:rPr>
              <w:t>2.2.6</w:t>
            </w:r>
          </w:p>
        </w:tc>
        <w:tc>
          <w:tcPr>
            <w:tcW w:w="4478" w:type="dxa"/>
          </w:tcPr>
          <w:p w14:paraId="46FF0BB2" w14:textId="77777777" w:rsidR="00944395" w:rsidRDefault="00944395" w:rsidP="00D21CC2">
            <w:pPr>
              <w:rPr>
                <w:rFonts w:cstheme="minorHAnsi"/>
                <w:sz w:val="24"/>
                <w:szCs w:val="24"/>
              </w:rPr>
            </w:pPr>
            <w:r w:rsidRPr="00D21CC2">
              <w:rPr>
                <w:rFonts w:cstheme="minorHAnsi"/>
                <w:sz w:val="24"/>
                <w:szCs w:val="24"/>
              </w:rPr>
              <w:t>Distinguishes between important and unimportant issues.</w:t>
            </w:r>
          </w:p>
          <w:p w14:paraId="41708D4C" w14:textId="77777777" w:rsidR="00282AA9" w:rsidRPr="00D21CC2" w:rsidRDefault="00282AA9" w:rsidP="00D21CC2">
            <w:pPr>
              <w:rPr>
                <w:rFonts w:cstheme="minorHAnsi"/>
                <w:sz w:val="24"/>
                <w:szCs w:val="24"/>
              </w:rPr>
            </w:pPr>
          </w:p>
        </w:tc>
        <w:tc>
          <w:tcPr>
            <w:tcW w:w="4413" w:type="dxa"/>
          </w:tcPr>
          <w:p w14:paraId="15E96A17" w14:textId="77777777" w:rsidR="00944395" w:rsidRPr="00D21CC2" w:rsidRDefault="00944395" w:rsidP="00D21CC2">
            <w:pPr>
              <w:rPr>
                <w:rFonts w:cstheme="minorHAnsi"/>
                <w:sz w:val="24"/>
                <w:szCs w:val="24"/>
              </w:rPr>
            </w:pPr>
          </w:p>
        </w:tc>
        <w:tc>
          <w:tcPr>
            <w:tcW w:w="2130" w:type="dxa"/>
          </w:tcPr>
          <w:p w14:paraId="3697A0CA" w14:textId="77777777" w:rsidR="00944395" w:rsidRPr="00D21CC2" w:rsidRDefault="00944395" w:rsidP="00D21CC2">
            <w:pPr>
              <w:rPr>
                <w:rFonts w:cstheme="minorHAnsi"/>
                <w:sz w:val="24"/>
                <w:szCs w:val="24"/>
              </w:rPr>
            </w:pPr>
          </w:p>
        </w:tc>
        <w:tc>
          <w:tcPr>
            <w:tcW w:w="2489" w:type="dxa"/>
          </w:tcPr>
          <w:p w14:paraId="72003434" w14:textId="77777777" w:rsidR="00944395" w:rsidRPr="00D21CC2" w:rsidRDefault="00944395" w:rsidP="00D21CC2">
            <w:pPr>
              <w:rPr>
                <w:rFonts w:cstheme="minorHAnsi"/>
                <w:sz w:val="24"/>
                <w:szCs w:val="24"/>
              </w:rPr>
            </w:pPr>
          </w:p>
        </w:tc>
      </w:tr>
      <w:tr w:rsidR="00944395" w:rsidRPr="00D21CC2" w14:paraId="425CF9D4" w14:textId="77777777" w:rsidTr="00620C58">
        <w:trPr>
          <w:gridAfter w:val="1"/>
          <w:wAfter w:w="13" w:type="dxa"/>
          <w:trHeight w:val="20"/>
        </w:trPr>
        <w:tc>
          <w:tcPr>
            <w:tcW w:w="881" w:type="dxa"/>
            <w:gridSpan w:val="2"/>
          </w:tcPr>
          <w:p w14:paraId="7CCB77C6" w14:textId="77777777" w:rsidR="00944395" w:rsidRPr="00D21CC2" w:rsidRDefault="00944395" w:rsidP="00D21CC2">
            <w:pPr>
              <w:rPr>
                <w:rFonts w:cstheme="minorHAnsi"/>
                <w:sz w:val="24"/>
                <w:szCs w:val="24"/>
              </w:rPr>
            </w:pPr>
            <w:r w:rsidRPr="00D21CC2">
              <w:rPr>
                <w:rFonts w:cstheme="minorHAnsi"/>
                <w:sz w:val="24"/>
                <w:szCs w:val="24"/>
              </w:rPr>
              <w:t>2.2.7</w:t>
            </w:r>
          </w:p>
        </w:tc>
        <w:tc>
          <w:tcPr>
            <w:tcW w:w="4478" w:type="dxa"/>
          </w:tcPr>
          <w:p w14:paraId="24BED1C8" w14:textId="77777777" w:rsidR="00944395" w:rsidRDefault="00944395" w:rsidP="00D21CC2">
            <w:pPr>
              <w:rPr>
                <w:rFonts w:cstheme="minorHAnsi"/>
                <w:sz w:val="24"/>
                <w:szCs w:val="24"/>
              </w:rPr>
            </w:pPr>
            <w:r w:rsidRPr="00D21CC2">
              <w:rPr>
                <w:rFonts w:cstheme="minorHAnsi"/>
                <w:sz w:val="24"/>
                <w:szCs w:val="24"/>
              </w:rPr>
              <w:t>Demonstrates attention to detail and accuracy in decision-making.</w:t>
            </w:r>
          </w:p>
          <w:p w14:paraId="47829A08" w14:textId="77777777" w:rsidR="00282AA9" w:rsidRPr="00D21CC2" w:rsidRDefault="00282AA9" w:rsidP="00D21CC2">
            <w:pPr>
              <w:rPr>
                <w:rFonts w:cstheme="minorHAnsi"/>
                <w:sz w:val="24"/>
                <w:szCs w:val="24"/>
              </w:rPr>
            </w:pPr>
          </w:p>
        </w:tc>
        <w:tc>
          <w:tcPr>
            <w:tcW w:w="4413" w:type="dxa"/>
          </w:tcPr>
          <w:p w14:paraId="785BFD78" w14:textId="77777777" w:rsidR="00944395" w:rsidRPr="00D21CC2" w:rsidRDefault="00944395" w:rsidP="00D21CC2">
            <w:pPr>
              <w:rPr>
                <w:rFonts w:cstheme="minorHAnsi"/>
                <w:sz w:val="24"/>
                <w:szCs w:val="24"/>
              </w:rPr>
            </w:pPr>
          </w:p>
        </w:tc>
        <w:tc>
          <w:tcPr>
            <w:tcW w:w="2130" w:type="dxa"/>
          </w:tcPr>
          <w:p w14:paraId="7C17D941" w14:textId="77777777" w:rsidR="00944395" w:rsidRPr="00D21CC2" w:rsidRDefault="00944395" w:rsidP="00D21CC2">
            <w:pPr>
              <w:rPr>
                <w:rFonts w:cstheme="minorHAnsi"/>
                <w:sz w:val="24"/>
                <w:szCs w:val="24"/>
              </w:rPr>
            </w:pPr>
          </w:p>
        </w:tc>
        <w:tc>
          <w:tcPr>
            <w:tcW w:w="2489" w:type="dxa"/>
          </w:tcPr>
          <w:p w14:paraId="39F68BC6" w14:textId="77777777" w:rsidR="00944395" w:rsidRPr="00D21CC2" w:rsidRDefault="00944395" w:rsidP="00D21CC2">
            <w:pPr>
              <w:rPr>
                <w:rFonts w:cstheme="minorHAnsi"/>
                <w:sz w:val="24"/>
                <w:szCs w:val="24"/>
              </w:rPr>
            </w:pPr>
          </w:p>
        </w:tc>
      </w:tr>
      <w:tr w:rsidR="00944395" w:rsidRPr="00D21CC2" w14:paraId="2099BDCC" w14:textId="77777777" w:rsidTr="00620C58">
        <w:trPr>
          <w:gridAfter w:val="1"/>
          <w:wAfter w:w="13" w:type="dxa"/>
          <w:trHeight w:val="20"/>
        </w:trPr>
        <w:tc>
          <w:tcPr>
            <w:tcW w:w="881" w:type="dxa"/>
            <w:gridSpan w:val="2"/>
          </w:tcPr>
          <w:p w14:paraId="03E91E20" w14:textId="77777777" w:rsidR="00944395" w:rsidRPr="00D21CC2" w:rsidRDefault="00944395" w:rsidP="00D21CC2">
            <w:pPr>
              <w:rPr>
                <w:rFonts w:cstheme="minorHAnsi"/>
                <w:sz w:val="24"/>
                <w:szCs w:val="24"/>
              </w:rPr>
            </w:pPr>
            <w:r w:rsidRPr="00D21CC2">
              <w:rPr>
                <w:rFonts w:cstheme="minorHAnsi"/>
                <w:sz w:val="24"/>
                <w:szCs w:val="24"/>
              </w:rPr>
              <w:t>2.2.8</w:t>
            </w:r>
          </w:p>
        </w:tc>
        <w:tc>
          <w:tcPr>
            <w:tcW w:w="4478" w:type="dxa"/>
          </w:tcPr>
          <w:p w14:paraId="21355884" w14:textId="77777777" w:rsidR="00944395" w:rsidRDefault="00944395" w:rsidP="00D21CC2">
            <w:pPr>
              <w:rPr>
                <w:rFonts w:cstheme="minorHAnsi"/>
                <w:sz w:val="24"/>
                <w:szCs w:val="24"/>
              </w:rPr>
            </w:pPr>
            <w:r w:rsidRPr="00D21CC2">
              <w:rPr>
                <w:rFonts w:cstheme="minorHAnsi"/>
                <w:sz w:val="24"/>
                <w:szCs w:val="24"/>
              </w:rPr>
              <w:t>Recognises when it is appropriate to seek advice from experienced colleagues, refer decisions to a higher level of authority, or to include other colleagues in the decision.</w:t>
            </w:r>
          </w:p>
          <w:p w14:paraId="16917DD9" w14:textId="77777777" w:rsidR="00282AA9" w:rsidRPr="00D21CC2" w:rsidRDefault="00282AA9" w:rsidP="00D21CC2">
            <w:pPr>
              <w:rPr>
                <w:rFonts w:cstheme="minorHAnsi"/>
                <w:sz w:val="24"/>
                <w:szCs w:val="24"/>
              </w:rPr>
            </w:pPr>
          </w:p>
        </w:tc>
        <w:tc>
          <w:tcPr>
            <w:tcW w:w="4413" w:type="dxa"/>
          </w:tcPr>
          <w:p w14:paraId="6695A2A8" w14:textId="77777777" w:rsidR="00944395" w:rsidRPr="00D21CC2" w:rsidRDefault="00944395" w:rsidP="00D21CC2">
            <w:pPr>
              <w:rPr>
                <w:rFonts w:cstheme="minorHAnsi"/>
                <w:sz w:val="24"/>
                <w:szCs w:val="24"/>
              </w:rPr>
            </w:pPr>
          </w:p>
        </w:tc>
        <w:tc>
          <w:tcPr>
            <w:tcW w:w="2130" w:type="dxa"/>
          </w:tcPr>
          <w:p w14:paraId="158DE30C" w14:textId="77777777" w:rsidR="00944395" w:rsidRPr="00D21CC2" w:rsidRDefault="00944395" w:rsidP="00D21CC2">
            <w:pPr>
              <w:rPr>
                <w:rFonts w:cstheme="minorHAnsi"/>
                <w:sz w:val="24"/>
                <w:szCs w:val="24"/>
              </w:rPr>
            </w:pPr>
          </w:p>
        </w:tc>
        <w:tc>
          <w:tcPr>
            <w:tcW w:w="2489" w:type="dxa"/>
          </w:tcPr>
          <w:p w14:paraId="7F4BF8EE" w14:textId="77777777" w:rsidR="00944395" w:rsidRPr="00D21CC2" w:rsidRDefault="00944395" w:rsidP="00D21CC2">
            <w:pPr>
              <w:rPr>
                <w:rFonts w:cstheme="minorHAnsi"/>
                <w:sz w:val="24"/>
                <w:szCs w:val="24"/>
              </w:rPr>
            </w:pPr>
          </w:p>
        </w:tc>
      </w:tr>
      <w:tr w:rsidR="00944395" w:rsidRPr="00D21CC2" w14:paraId="0240C334" w14:textId="77777777" w:rsidTr="00620C58">
        <w:trPr>
          <w:trHeight w:val="20"/>
        </w:trPr>
        <w:tc>
          <w:tcPr>
            <w:tcW w:w="14404" w:type="dxa"/>
            <w:gridSpan w:val="7"/>
            <w:shd w:val="clear" w:color="auto" w:fill="C5E0B3" w:themeFill="accent6" w:themeFillTint="66"/>
          </w:tcPr>
          <w:p w14:paraId="4512EDFC" w14:textId="77777777" w:rsidR="00944395" w:rsidRPr="00D21CC2" w:rsidRDefault="00944395" w:rsidP="00D21CC2">
            <w:pPr>
              <w:rPr>
                <w:rFonts w:cstheme="minorHAnsi"/>
                <w:sz w:val="24"/>
                <w:szCs w:val="24"/>
              </w:rPr>
            </w:pPr>
            <w:r w:rsidRPr="00D21CC2">
              <w:rPr>
                <w:rFonts w:cstheme="minorHAnsi"/>
                <w:b/>
                <w:sz w:val="24"/>
                <w:szCs w:val="24"/>
              </w:rPr>
              <w:t>Competency: Team-working skills</w:t>
            </w:r>
          </w:p>
        </w:tc>
      </w:tr>
      <w:tr w:rsidR="00944395" w:rsidRPr="00D21CC2" w14:paraId="51572AF9" w14:textId="77777777" w:rsidTr="00620C58">
        <w:trPr>
          <w:gridAfter w:val="1"/>
          <w:wAfter w:w="13" w:type="dxa"/>
          <w:trHeight w:val="20"/>
        </w:trPr>
        <w:tc>
          <w:tcPr>
            <w:tcW w:w="881" w:type="dxa"/>
            <w:gridSpan w:val="2"/>
          </w:tcPr>
          <w:p w14:paraId="098D4F87" w14:textId="77777777" w:rsidR="00944395" w:rsidRPr="00D21CC2" w:rsidRDefault="00944395" w:rsidP="00D21CC2">
            <w:pPr>
              <w:rPr>
                <w:rFonts w:cstheme="minorHAnsi"/>
                <w:sz w:val="24"/>
                <w:szCs w:val="24"/>
              </w:rPr>
            </w:pPr>
            <w:r w:rsidRPr="00D21CC2">
              <w:rPr>
                <w:rFonts w:cstheme="minorHAnsi"/>
                <w:sz w:val="24"/>
                <w:szCs w:val="24"/>
              </w:rPr>
              <w:t>2.3.1</w:t>
            </w:r>
          </w:p>
        </w:tc>
        <w:tc>
          <w:tcPr>
            <w:tcW w:w="4478" w:type="dxa"/>
          </w:tcPr>
          <w:p w14:paraId="0D3092EA" w14:textId="77777777" w:rsidR="00944395" w:rsidRDefault="00944395" w:rsidP="00D21CC2">
            <w:pPr>
              <w:rPr>
                <w:rFonts w:cstheme="minorHAnsi"/>
                <w:sz w:val="24"/>
                <w:szCs w:val="24"/>
              </w:rPr>
            </w:pPr>
            <w:r w:rsidRPr="00D21CC2">
              <w:rPr>
                <w:rFonts w:cstheme="minorHAnsi"/>
                <w:sz w:val="24"/>
                <w:szCs w:val="24"/>
              </w:rPr>
              <w:t>Recognises the value and structure of the pharmacy team and of a multi</w:t>
            </w:r>
            <w:r w:rsidR="00A46214">
              <w:rPr>
                <w:rFonts w:cstheme="minorHAnsi"/>
                <w:sz w:val="24"/>
                <w:szCs w:val="24"/>
              </w:rPr>
              <w:t>-</w:t>
            </w:r>
            <w:r w:rsidRPr="00D21CC2">
              <w:rPr>
                <w:rFonts w:cstheme="minorHAnsi"/>
                <w:sz w:val="24"/>
                <w:szCs w:val="24"/>
              </w:rPr>
              <w:t>professional team.</w:t>
            </w:r>
          </w:p>
          <w:p w14:paraId="1B80CD34" w14:textId="77777777" w:rsidR="00282AA9" w:rsidRPr="00D21CC2" w:rsidRDefault="00282AA9" w:rsidP="00D21CC2">
            <w:pPr>
              <w:rPr>
                <w:rFonts w:cstheme="minorHAnsi"/>
                <w:sz w:val="24"/>
                <w:szCs w:val="24"/>
              </w:rPr>
            </w:pPr>
          </w:p>
        </w:tc>
        <w:tc>
          <w:tcPr>
            <w:tcW w:w="4413" w:type="dxa"/>
          </w:tcPr>
          <w:p w14:paraId="374D02EF" w14:textId="77777777" w:rsidR="00944395" w:rsidRPr="00D21CC2" w:rsidRDefault="00944395" w:rsidP="00D21CC2">
            <w:pPr>
              <w:rPr>
                <w:rFonts w:cstheme="minorHAnsi"/>
                <w:sz w:val="24"/>
                <w:szCs w:val="24"/>
              </w:rPr>
            </w:pPr>
          </w:p>
        </w:tc>
        <w:tc>
          <w:tcPr>
            <w:tcW w:w="2130" w:type="dxa"/>
          </w:tcPr>
          <w:p w14:paraId="207662DE" w14:textId="77777777" w:rsidR="00944395" w:rsidRPr="00D21CC2" w:rsidRDefault="00944395" w:rsidP="00D21CC2">
            <w:pPr>
              <w:rPr>
                <w:rFonts w:cstheme="minorHAnsi"/>
                <w:sz w:val="24"/>
                <w:szCs w:val="24"/>
              </w:rPr>
            </w:pPr>
          </w:p>
        </w:tc>
        <w:tc>
          <w:tcPr>
            <w:tcW w:w="2489" w:type="dxa"/>
          </w:tcPr>
          <w:p w14:paraId="78BBA288" w14:textId="77777777" w:rsidR="00944395" w:rsidRPr="00D21CC2" w:rsidRDefault="00944395" w:rsidP="00D21CC2">
            <w:pPr>
              <w:rPr>
                <w:rFonts w:cstheme="minorHAnsi"/>
                <w:sz w:val="24"/>
                <w:szCs w:val="24"/>
              </w:rPr>
            </w:pPr>
          </w:p>
        </w:tc>
      </w:tr>
      <w:tr w:rsidR="00944395" w:rsidRPr="00D21CC2" w14:paraId="224650A2" w14:textId="77777777" w:rsidTr="00620C58">
        <w:trPr>
          <w:gridAfter w:val="1"/>
          <w:wAfter w:w="13" w:type="dxa"/>
          <w:trHeight w:val="20"/>
        </w:trPr>
        <w:tc>
          <w:tcPr>
            <w:tcW w:w="881" w:type="dxa"/>
            <w:gridSpan w:val="2"/>
          </w:tcPr>
          <w:p w14:paraId="18187E22" w14:textId="77777777" w:rsidR="00944395" w:rsidRPr="00D21CC2" w:rsidRDefault="00944395" w:rsidP="00D21CC2">
            <w:pPr>
              <w:rPr>
                <w:rFonts w:cstheme="minorHAnsi"/>
                <w:sz w:val="24"/>
                <w:szCs w:val="24"/>
              </w:rPr>
            </w:pPr>
            <w:r w:rsidRPr="00D21CC2">
              <w:rPr>
                <w:rFonts w:cstheme="minorHAnsi"/>
                <w:sz w:val="24"/>
                <w:szCs w:val="24"/>
              </w:rPr>
              <w:t>2.3.5</w:t>
            </w:r>
          </w:p>
        </w:tc>
        <w:tc>
          <w:tcPr>
            <w:tcW w:w="4478" w:type="dxa"/>
          </w:tcPr>
          <w:p w14:paraId="7EAB9280" w14:textId="77777777" w:rsidR="00944395" w:rsidRDefault="00944395" w:rsidP="00D21CC2">
            <w:pPr>
              <w:rPr>
                <w:rFonts w:cstheme="minorHAnsi"/>
                <w:sz w:val="24"/>
                <w:szCs w:val="24"/>
              </w:rPr>
            </w:pPr>
            <w:r w:rsidRPr="00D21CC2">
              <w:rPr>
                <w:rFonts w:cstheme="minorHAnsi"/>
                <w:sz w:val="24"/>
                <w:szCs w:val="24"/>
              </w:rPr>
              <w:t>Demonstrates a broad understanding of the services delivered by other healthcare professionals and disciplines.</w:t>
            </w:r>
          </w:p>
          <w:p w14:paraId="17202287" w14:textId="77777777" w:rsidR="00282AA9" w:rsidRPr="00D21CC2" w:rsidRDefault="00282AA9" w:rsidP="00D21CC2">
            <w:pPr>
              <w:rPr>
                <w:rFonts w:cstheme="minorHAnsi"/>
                <w:sz w:val="24"/>
                <w:szCs w:val="24"/>
              </w:rPr>
            </w:pPr>
          </w:p>
        </w:tc>
        <w:tc>
          <w:tcPr>
            <w:tcW w:w="4413" w:type="dxa"/>
          </w:tcPr>
          <w:p w14:paraId="46D9496B" w14:textId="77777777" w:rsidR="00944395" w:rsidRPr="00D21CC2" w:rsidRDefault="00944395" w:rsidP="00D21CC2">
            <w:pPr>
              <w:rPr>
                <w:rFonts w:cstheme="minorHAnsi"/>
                <w:sz w:val="24"/>
                <w:szCs w:val="24"/>
              </w:rPr>
            </w:pPr>
          </w:p>
        </w:tc>
        <w:tc>
          <w:tcPr>
            <w:tcW w:w="2130" w:type="dxa"/>
          </w:tcPr>
          <w:p w14:paraId="18E26670" w14:textId="77777777" w:rsidR="00944395" w:rsidRPr="00D21CC2" w:rsidRDefault="00944395" w:rsidP="00D21CC2">
            <w:pPr>
              <w:rPr>
                <w:rFonts w:cstheme="minorHAnsi"/>
                <w:sz w:val="24"/>
                <w:szCs w:val="24"/>
              </w:rPr>
            </w:pPr>
          </w:p>
        </w:tc>
        <w:tc>
          <w:tcPr>
            <w:tcW w:w="2489" w:type="dxa"/>
          </w:tcPr>
          <w:p w14:paraId="4080A4FD" w14:textId="77777777" w:rsidR="00944395" w:rsidRPr="00D21CC2" w:rsidRDefault="00944395" w:rsidP="00D21CC2">
            <w:pPr>
              <w:rPr>
                <w:rFonts w:cstheme="minorHAnsi"/>
                <w:sz w:val="24"/>
                <w:szCs w:val="24"/>
              </w:rPr>
            </w:pPr>
          </w:p>
        </w:tc>
      </w:tr>
      <w:tr w:rsidR="00944395" w:rsidRPr="00D21CC2" w14:paraId="79F6E702" w14:textId="77777777" w:rsidTr="00620C58">
        <w:trPr>
          <w:trHeight w:val="20"/>
        </w:trPr>
        <w:tc>
          <w:tcPr>
            <w:tcW w:w="14404" w:type="dxa"/>
            <w:gridSpan w:val="7"/>
            <w:shd w:val="clear" w:color="auto" w:fill="C5E0B3" w:themeFill="accent6" w:themeFillTint="66"/>
          </w:tcPr>
          <w:p w14:paraId="7E901EB4" w14:textId="77777777" w:rsidR="00944395" w:rsidRPr="00D21CC2" w:rsidRDefault="00944395" w:rsidP="00D21CC2">
            <w:pPr>
              <w:rPr>
                <w:rFonts w:cstheme="minorHAnsi"/>
                <w:sz w:val="24"/>
                <w:szCs w:val="24"/>
              </w:rPr>
            </w:pPr>
            <w:r w:rsidRPr="00D21CC2">
              <w:rPr>
                <w:rFonts w:cstheme="minorHAnsi"/>
                <w:b/>
                <w:sz w:val="24"/>
                <w:szCs w:val="24"/>
              </w:rPr>
              <w:t>Competency: Communication skills</w:t>
            </w:r>
          </w:p>
        </w:tc>
      </w:tr>
      <w:tr w:rsidR="00944395" w:rsidRPr="00D21CC2" w14:paraId="73D00F79" w14:textId="77777777" w:rsidTr="00620C58">
        <w:trPr>
          <w:gridAfter w:val="1"/>
          <w:wAfter w:w="13" w:type="dxa"/>
          <w:trHeight w:val="20"/>
        </w:trPr>
        <w:tc>
          <w:tcPr>
            <w:tcW w:w="881" w:type="dxa"/>
            <w:gridSpan w:val="2"/>
          </w:tcPr>
          <w:p w14:paraId="10092F3E" w14:textId="77777777" w:rsidR="00944395" w:rsidRPr="00D21CC2" w:rsidRDefault="00944395" w:rsidP="00D21CC2">
            <w:pPr>
              <w:rPr>
                <w:rFonts w:cstheme="minorHAnsi"/>
                <w:sz w:val="24"/>
                <w:szCs w:val="24"/>
              </w:rPr>
            </w:pPr>
            <w:r w:rsidRPr="00D21CC2">
              <w:rPr>
                <w:rFonts w:cstheme="minorHAnsi"/>
                <w:sz w:val="24"/>
                <w:szCs w:val="24"/>
              </w:rPr>
              <w:t>2.4.1</w:t>
            </w:r>
          </w:p>
        </w:tc>
        <w:tc>
          <w:tcPr>
            <w:tcW w:w="4478" w:type="dxa"/>
          </w:tcPr>
          <w:p w14:paraId="4B660636" w14:textId="77777777" w:rsidR="00944395" w:rsidRDefault="00944395" w:rsidP="00D21CC2">
            <w:pPr>
              <w:rPr>
                <w:rFonts w:cstheme="minorHAnsi"/>
                <w:sz w:val="24"/>
                <w:szCs w:val="24"/>
              </w:rPr>
            </w:pPr>
            <w:r w:rsidRPr="00D21CC2">
              <w:rPr>
                <w:rFonts w:cstheme="minorHAnsi"/>
                <w:sz w:val="24"/>
                <w:szCs w:val="24"/>
              </w:rPr>
              <w:t>Uses effective verbal, non-verbal, listening and written communication skills to communicate clearly, precisely and appropriately.</w:t>
            </w:r>
          </w:p>
          <w:p w14:paraId="2409114C" w14:textId="77777777" w:rsidR="00282AA9" w:rsidRPr="00D21CC2" w:rsidRDefault="00282AA9" w:rsidP="00D21CC2">
            <w:pPr>
              <w:rPr>
                <w:rFonts w:cstheme="minorHAnsi"/>
                <w:sz w:val="24"/>
                <w:szCs w:val="24"/>
              </w:rPr>
            </w:pPr>
          </w:p>
        </w:tc>
        <w:tc>
          <w:tcPr>
            <w:tcW w:w="4413" w:type="dxa"/>
          </w:tcPr>
          <w:p w14:paraId="0AE9559F" w14:textId="77777777" w:rsidR="00944395" w:rsidRPr="00D21CC2" w:rsidRDefault="00944395" w:rsidP="00D21CC2">
            <w:pPr>
              <w:rPr>
                <w:rFonts w:cstheme="minorHAnsi"/>
                <w:sz w:val="24"/>
                <w:szCs w:val="24"/>
              </w:rPr>
            </w:pPr>
          </w:p>
        </w:tc>
        <w:tc>
          <w:tcPr>
            <w:tcW w:w="2130" w:type="dxa"/>
          </w:tcPr>
          <w:p w14:paraId="34867367" w14:textId="77777777" w:rsidR="00944395" w:rsidRPr="00D21CC2" w:rsidRDefault="00944395" w:rsidP="00D21CC2">
            <w:pPr>
              <w:rPr>
                <w:rFonts w:cstheme="minorHAnsi"/>
                <w:sz w:val="24"/>
                <w:szCs w:val="24"/>
              </w:rPr>
            </w:pPr>
          </w:p>
        </w:tc>
        <w:tc>
          <w:tcPr>
            <w:tcW w:w="2489" w:type="dxa"/>
          </w:tcPr>
          <w:p w14:paraId="25060A90" w14:textId="77777777" w:rsidR="00944395" w:rsidRPr="00D21CC2" w:rsidRDefault="00944395" w:rsidP="00D21CC2">
            <w:pPr>
              <w:rPr>
                <w:rFonts w:cstheme="minorHAnsi"/>
                <w:sz w:val="24"/>
                <w:szCs w:val="24"/>
              </w:rPr>
            </w:pPr>
          </w:p>
        </w:tc>
      </w:tr>
      <w:tr w:rsidR="00944395" w:rsidRPr="00D21CC2" w14:paraId="0656B835" w14:textId="77777777" w:rsidTr="00620C58">
        <w:trPr>
          <w:gridAfter w:val="1"/>
          <w:wAfter w:w="13" w:type="dxa"/>
          <w:trHeight w:val="20"/>
        </w:trPr>
        <w:tc>
          <w:tcPr>
            <w:tcW w:w="881" w:type="dxa"/>
            <w:gridSpan w:val="2"/>
          </w:tcPr>
          <w:p w14:paraId="0FEE9B02" w14:textId="77777777" w:rsidR="00944395" w:rsidRPr="00D21CC2" w:rsidRDefault="00944395" w:rsidP="00D21CC2">
            <w:pPr>
              <w:rPr>
                <w:rFonts w:cstheme="minorHAnsi"/>
                <w:sz w:val="24"/>
                <w:szCs w:val="24"/>
              </w:rPr>
            </w:pPr>
            <w:r w:rsidRPr="00D21CC2">
              <w:rPr>
                <w:rFonts w:cstheme="minorHAnsi"/>
                <w:sz w:val="24"/>
                <w:szCs w:val="24"/>
              </w:rPr>
              <w:lastRenderedPageBreak/>
              <w:t>2.4.3</w:t>
            </w:r>
          </w:p>
        </w:tc>
        <w:tc>
          <w:tcPr>
            <w:tcW w:w="4478" w:type="dxa"/>
          </w:tcPr>
          <w:p w14:paraId="4FBD4D8E" w14:textId="77777777" w:rsidR="00944395" w:rsidRDefault="00944395" w:rsidP="00D21CC2">
            <w:pPr>
              <w:rPr>
                <w:rFonts w:cstheme="minorHAnsi"/>
                <w:sz w:val="24"/>
                <w:szCs w:val="24"/>
              </w:rPr>
            </w:pPr>
            <w:r w:rsidRPr="00D21CC2">
              <w:rPr>
                <w:rFonts w:cstheme="minorHAnsi"/>
                <w:sz w:val="24"/>
                <w:szCs w:val="24"/>
              </w:rPr>
              <w:t>Uses appropriate language and checks understanding.</w:t>
            </w:r>
          </w:p>
          <w:p w14:paraId="2C551269" w14:textId="77777777" w:rsidR="00282AA9" w:rsidRPr="00D21CC2" w:rsidRDefault="00282AA9" w:rsidP="00D21CC2">
            <w:pPr>
              <w:rPr>
                <w:rFonts w:cstheme="minorHAnsi"/>
                <w:sz w:val="24"/>
                <w:szCs w:val="24"/>
              </w:rPr>
            </w:pPr>
          </w:p>
        </w:tc>
        <w:tc>
          <w:tcPr>
            <w:tcW w:w="4413" w:type="dxa"/>
          </w:tcPr>
          <w:p w14:paraId="56B0071B" w14:textId="77777777" w:rsidR="00944395" w:rsidRPr="00D21CC2" w:rsidRDefault="00944395" w:rsidP="00D21CC2">
            <w:pPr>
              <w:rPr>
                <w:rFonts w:cstheme="minorHAnsi"/>
                <w:sz w:val="24"/>
                <w:szCs w:val="24"/>
              </w:rPr>
            </w:pPr>
          </w:p>
        </w:tc>
        <w:tc>
          <w:tcPr>
            <w:tcW w:w="2130" w:type="dxa"/>
          </w:tcPr>
          <w:p w14:paraId="3A0D8328" w14:textId="77777777" w:rsidR="00944395" w:rsidRPr="00D21CC2" w:rsidRDefault="00944395" w:rsidP="00D21CC2">
            <w:pPr>
              <w:rPr>
                <w:rFonts w:cstheme="minorHAnsi"/>
                <w:sz w:val="24"/>
                <w:szCs w:val="24"/>
              </w:rPr>
            </w:pPr>
          </w:p>
        </w:tc>
        <w:tc>
          <w:tcPr>
            <w:tcW w:w="2489" w:type="dxa"/>
          </w:tcPr>
          <w:p w14:paraId="336D6209" w14:textId="77777777" w:rsidR="00944395" w:rsidRPr="00D21CC2" w:rsidRDefault="00944395" w:rsidP="00D21CC2">
            <w:pPr>
              <w:rPr>
                <w:rFonts w:cstheme="minorHAnsi"/>
                <w:sz w:val="24"/>
                <w:szCs w:val="24"/>
              </w:rPr>
            </w:pPr>
          </w:p>
        </w:tc>
      </w:tr>
      <w:tr w:rsidR="00944395" w:rsidRPr="00D21CC2" w14:paraId="64452F28" w14:textId="77777777" w:rsidTr="00620C58">
        <w:trPr>
          <w:gridAfter w:val="1"/>
          <w:wAfter w:w="13" w:type="dxa"/>
          <w:trHeight w:val="20"/>
        </w:trPr>
        <w:tc>
          <w:tcPr>
            <w:tcW w:w="881" w:type="dxa"/>
            <w:gridSpan w:val="2"/>
          </w:tcPr>
          <w:p w14:paraId="47E580ED" w14:textId="77777777" w:rsidR="00944395" w:rsidRPr="00D21CC2" w:rsidRDefault="00944395" w:rsidP="00D21CC2">
            <w:pPr>
              <w:rPr>
                <w:rFonts w:cstheme="minorHAnsi"/>
                <w:sz w:val="24"/>
                <w:szCs w:val="24"/>
              </w:rPr>
            </w:pPr>
            <w:r w:rsidRPr="00D21CC2">
              <w:rPr>
                <w:rFonts w:cstheme="minorHAnsi"/>
                <w:sz w:val="24"/>
                <w:szCs w:val="24"/>
              </w:rPr>
              <w:t>2.4.4</w:t>
            </w:r>
          </w:p>
        </w:tc>
        <w:tc>
          <w:tcPr>
            <w:tcW w:w="4478" w:type="dxa"/>
          </w:tcPr>
          <w:p w14:paraId="4A8FDC5D" w14:textId="77777777" w:rsidR="00944395" w:rsidRDefault="00944395" w:rsidP="00D21CC2">
            <w:pPr>
              <w:rPr>
                <w:rFonts w:cstheme="minorHAnsi"/>
                <w:sz w:val="24"/>
                <w:szCs w:val="24"/>
              </w:rPr>
            </w:pPr>
            <w:r w:rsidRPr="00D21CC2">
              <w:rPr>
                <w:rFonts w:cstheme="minorHAnsi"/>
                <w:sz w:val="24"/>
                <w:szCs w:val="24"/>
              </w:rPr>
              <w:t>Demonstrates respect, cultural awareness, sensitivity and empathy when communicating.</w:t>
            </w:r>
          </w:p>
          <w:p w14:paraId="0C05B494" w14:textId="77777777" w:rsidR="00282AA9" w:rsidRPr="00D21CC2" w:rsidRDefault="00282AA9" w:rsidP="00D21CC2">
            <w:pPr>
              <w:rPr>
                <w:rFonts w:cstheme="minorHAnsi"/>
                <w:sz w:val="24"/>
                <w:szCs w:val="24"/>
              </w:rPr>
            </w:pPr>
          </w:p>
        </w:tc>
        <w:tc>
          <w:tcPr>
            <w:tcW w:w="4413" w:type="dxa"/>
          </w:tcPr>
          <w:p w14:paraId="51ED4E9B" w14:textId="77777777" w:rsidR="00944395" w:rsidRPr="00D21CC2" w:rsidRDefault="00944395" w:rsidP="00D21CC2">
            <w:pPr>
              <w:rPr>
                <w:rFonts w:cstheme="minorHAnsi"/>
                <w:sz w:val="24"/>
                <w:szCs w:val="24"/>
              </w:rPr>
            </w:pPr>
          </w:p>
        </w:tc>
        <w:tc>
          <w:tcPr>
            <w:tcW w:w="2130" w:type="dxa"/>
          </w:tcPr>
          <w:p w14:paraId="17ED7D08" w14:textId="77777777" w:rsidR="00944395" w:rsidRPr="00D21CC2" w:rsidRDefault="00944395" w:rsidP="00D21CC2">
            <w:pPr>
              <w:rPr>
                <w:rFonts w:cstheme="minorHAnsi"/>
                <w:sz w:val="24"/>
                <w:szCs w:val="24"/>
              </w:rPr>
            </w:pPr>
          </w:p>
        </w:tc>
        <w:tc>
          <w:tcPr>
            <w:tcW w:w="2489" w:type="dxa"/>
          </w:tcPr>
          <w:p w14:paraId="0CE264E4" w14:textId="77777777" w:rsidR="00944395" w:rsidRPr="00D21CC2" w:rsidRDefault="00944395" w:rsidP="00D21CC2">
            <w:pPr>
              <w:rPr>
                <w:rFonts w:cstheme="minorHAnsi"/>
                <w:sz w:val="24"/>
                <w:szCs w:val="24"/>
              </w:rPr>
            </w:pPr>
          </w:p>
        </w:tc>
      </w:tr>
      <w:tr w:rsidR="00944395" w:rsidRPr="00D21CC2" w14:paraId="30DA4ACC" w14:textId="77777777" w:rsidTr="00620C58">
        <w:trPr>
          <w:gridAfter w:val="1"/>
          <w:wAfter w:w="13" w:type="dxa"/>
          <w:trHeight w:val="20"/>
        </w:trPr>
        <w:tc>
          <w:tcPr>
            <w:tcW w:w="881" w:type="dxa"/>
            <w:gridSpan w:val="2"/>
          </w:tcPr>
          <w:p w14:paraId="4D2EF170" w14:textId="77777777" w:rsidR="00944395" w:rsidRPr="00D21CC2" w:rsidRDefault="00944395" w:rsidP="00D21CC2">
            <w:pPr>
              <w:rPr>
                <w:rFonts w:cstheme="minorHAnsi"/>
                <w:sz w:val="24"/>
                <w:szCs w:val="24"/>
              </w:rPr>
            </w:pPr>
            <w:r w:rsidRPr="00D21CC2">
              <w:rPr>
                <w:rFonts w:cstheme="minorHAnsi"/>
                <w:sz w:val="24"/>
                <w:szCs w:val="24"/>
              </w:rPr>
              <w:t>2.4.5</w:t>
            </w:r>
          </w:p>
        </w:tc>
        <w:tc>
          <w:tcPr>
            <w:tcW w:w="4478" w:type="dxa"/>
          </w:tcPr>
          <w:p w14:paraId="1CF142B6" w14:textId="77777777" w:rsidR="00944395" w:rsidRDefault="00944395" w:rsidP="00D21CC2">
            <w:pPr>
              <w:rPr>
                <w:rFonts w:cstheme="minorHAnsi"/>
                <w:sz w:val="24"/>
                <w:szCs w:val="24"/>
              </w:rPr>
            </w:pPr>
            <w:r w:rsidRPr="00D21CC2">
              <w:rPr>
                <w:rFonts w:cstheme="minorHAnsi"/>
                <w:sz w:val="24"/>
                <w:szCs w:val="24"/>
              </w:rPr>
              <w:t>Demonstrates influencing and negotiation skills to resolve conflicts and problems.</w:t>
            </w:r>
          </w:p>
          <w:p w14:paraId="6E98FE9B" w14:textId="77777777" w:rsidR="00282AA9" w:rsidRPr="00D21CC2" w:rsidRDefault="00282AA9" w:rsidP="00D21CC2">
            <w:pPr>
              <w:rPr>
                <w:rFonts w:cstheme="minorHAnsi"/>
                <w:sz w:val="24"/>
                <w:szCs w:val="24"/>
              </w:rPr>
            </w:pPr>
          </w:p>
        </w:tc>
        <w:tc>
          <w:tcPr>
            <w:tcW w:w="4413" w:type="dxa"/>
          </w:tcPr>
          <w:p w14:paraId="7E6C6CE0" w14:textId="77777777" w:rsidR="00944395" w:rsidRPr="00D21CC2" w:rsidRDefault="00944395" w:rsidP="00D21CC2">
            <w:pPr>
              <w:rPr>
                <w:rFonts w:cstheme="minorHAnsi"/>
                <w:sz w:val="24"/>
                <w:szCs w:val="24"/>
              </w:rPr>
            </w:pPr>
          </w:p>
        </w:tc>
        <w:tc>
          <w:tcPr>
            <w:tcW w:w="2130" w:type="dxa"/>
          </w:tcPr>
          <w:p w14:paraId="2099D539" w14:textId="77777777" w:rsidR="00944395" w:rsidRPr="00D21CC2" w:rsidRDefault="00944395" w:rsidP="00D21CC2">
            <w:pPr>
              <w:rPr>
                <w:rFonts w:cstheme="minorHAnsi"/>
                <w:sz w:val="24"/>
                <w:szCs w:val="24"/>
              </w:rPr>
            </w:pPr>
          </w:p>
        </w:tc>
        <w:tc>
          <w:tcPr>
            <w:tcW w:w="2489" w:type="dxa"/>
          </w:tcPr>
          <w:p w14:paraId="4895AB52" w14:textId="77777777" w:rsidR="00944395" w:rsidRPr="00D21CC2" w:rsidRDefault="00944395" w:rsidP="00D21CC2">
            <w:pPr>
              <w:rPr>
                <w:rFonts w:cstheme="minorHAnsi"/>
                <w:sz w:val="24"/>
                <w:szCs w:val="24"/>
              </w:rPr>
            </w:pPr>
          </w:p>
        </w:tc>
      </w:tr>
      <w:tr w:rsidR="00944395" w:rsidRPr="00D21CC2" w14:paraId="237DD05E" w14:textId="77777777" w:rsidTr="00620C58">
        <w:trPr>
          <w:trHeight w:val="323"/>
        </w:trPr>
        <w:tc>
          <w:tcPr>
            <w:tcW w:w="14404" w:type="dxa"/>
            <w:gridSpan w:val="7"/>
            <w:shd w:val="clear" w:color="auto" w:fill="C5E0B3" w:themeFill="accent6" w:themeFillTint="66"/>
          </w:tcPr>
          <w:p w14:paraId="41743E10" w14:textId="77777777" w:rsidR="00D21CC2" w:rsidRPr="00620C58" w:rsidRDefault="00944395" w:rsidP="00D21CC2">
            <w:pPr>
              <w:rPr>
                <w:rFonts w:cstheme="minorHAnsi"/>
                <w:b/>
                <w:sz w:val="36"/>
                <w:szCs w:val="36"/>
              </w:rPr>
            </w:pPr>
            <w:r w:rsidRPr="00620C58">
              <w:rPr>
                <w:rFonts w:cstheme="minorHAnsi"/>
                <w:b/>
                <w:sz w:val="36"/>
                <w:szCs w:val="36"/>
              </w:rPr>
              <w:t>Domain 6: Organisation and Management Skills</w:t>
            </w:r>
          </w:p>
        </w:tc>
      </w:tr>
      <w:tr w:rsidR="00620C58" w:rsidRPr="00D21CC2" w14:paraId="4593F43B" w14:textId="77777777" w:rsidTr="00620C58">
        <w:trPr>
          <w:trHeight w:val="323"/>
        </w:trPr>
        <w:tc>
          <w:tcPr>
            <w:tcW w:w="5359" w:type="dxa"/>
            <w:gridSpan w:val="3"/>
            <w:shd w:val="clear" w:color="auto" w:fill="E2EFD9" w:themeFill="accent6" w:themeFillTint="33"/>
          </w:tcPr>
          <w:p w14:paraId="2CAF76D9" w14:textId="77777777" w:rsidR="00620C58" w:rsidRDefault="00620C58" w:rsidP="00D21CC2">
            <w:pPr>
              <w:rPr>
                <w:rFonts w:cstheme="minorHAnsi"/>
                <w:b/>
                <w:sz w:val="24"/>
                <w:szCs w:val="24"/>
              </w:rPr>
            </w:pPr>
            <w:r>
              <w:rPr>
                <w:rFonts w:cstheme="minorHAnsi"/>
                <w:b/>
                <w:sz w:val="24"/>
                <w:szCs w:val="24"/>
              </w:rPr>
              <w:t>Behaviours</w:t>
            </w:r>
          </w:p>
        </w:tc>
        <w:tc>
          <w:tcPr>
            <w:tcW w:w="4413" w:type="dxa"/>
            <w:shd w:val="clear" w:color="auto" w:fill="E2EFD9" w:themeFill="accent6" w:themeFillTint="33"/>
          </w:tcPr>
          <w:p w14:paraId="626F2E5C" w14:textId="77777777" w:rsidR="00620C58" w:rsidRDefault="00620C58" w:rsidP="00D21CC2">
            <w:pPr>
              <w:rPr>
                <w:rFonts w:cstheme="minorHAnsi"/>
                <w:b/>
                <w:sz w:val="24"/>
                <w:szCs w:val="24"/>
              </w:rPr>
            </w:pPr>
            <w:r>
              <w:rPr>
                <w:rFonts w:cstheme="minorHAnsi"/>
                <w:b/>
                <w:sz w:val="24"/>
                <w:szCs w:val="24"/>
              </w:rPr>
              <w:t>Suggested Activities</w:t>
            </w:r>
          </w:p>
        </w:tc>
        <w:tc>
          <w:tcPr>
            <w:tcW w:w="2130" w:type="dxa"/>
            <w:shd w:val="clear" w:color="auto" w:fill="E2EFD9" w:themeFill="accent6" w:themeFillTint="33"/>
          </w:tcPr>
          <w:p w14:paraId="5E525CDB" w14:textId="77777777" w:rsidR="00620C58" w:rsidRDefault="00620C58" w:rsidP="00D21CC2">
            <w:pPr>
              <w:rPr>
                <w:rFonts w:cstheme="minorHAnsi"/>
                <w:b/>
                <w:sz w:val="24"/>
                <w:szCs w:val="24"/>
              </w:rPr>
            </w:pPr>
            <w:r>
              <w:rPr>
                <w:rFonts w:cstheme="minorHAnsi"/>
                <w:b/>
                <w:sz w:val="24"/>
                <w:szCs w:val="24"/>
              </w:rPr>
              <w:t>Time Frame</w:t>
            </w:r>
          </w:p>
        </w:tc>
        <w:tc>
          <w:tcPr>
            <w:tcW w:w="2502" w:type="dxa"/>
            <w:gridSpan w:val="2"/>
            <w:shd w:val="clear" w:color="auto" w:fill="E2EFD9" w:themeFill="accent6" w:themeFillTint="33"/>
          </w:tcPr>
          <w:p w14:paraId="18C12ACF" w14:textId="77777777" w:rsidR="00620C58" w:rsidRDefault="00620C58" w:rsidP="00D21CC2">
            <w:pPr>
              <w:rPr>
                <w:rFonts w:cstheme="minorHAnsi"/>
                <w:b/>
                <w:sz w:val="24"/>
                <w:szCs w:val="24"/>
              </w:rPr>
            </w:pPr>
            <w:r>
              <w:rPr>
                <w:rFonts w:cstheme="minorHAnsi"/>
                <w:b/>
                <w:sz w:val="24"/>
                <w:szCs w:val="24"/>
              </w:rPr>
              <w:t>Comments</w:t>
            </w:r>
          </w:p>
        </w:tc>
      </w:tr>
      <w:tr w:rsidR="00944395" w:rsidRPr="00D21CC2" w14:paraId="1381851D" w14:textId="77777777" w:rsidTr="00620C58">
        <w:trPr>
          <w:trHeight w:val="322"/>
        </w:trPr>
        <w:tc>
          <w:tcPr>
            <w:tcW w:w="14404" w:type="dxa"/>
            <w:gridSpan w:val="7"/>
            <w:shd w:val="clear" w:color="auto" w:fill="C5E0B3" w:themeFill="accent6" w:themeFillTint="66"/>
          </w:tcPr>
          <w:p w14:paraId="580D5BA4" w14:textId="77777777" w:rsidR="00944395" w:rsidRPr="00D21CC2" w:rsidRDefault="00944395" w:rsidP="00D21CC2">
            <w:pPr>
              <w:rPr>
                <w:rFonts w:cstheme="minorHAnsi"/>
                <w:sz w:val="24"/>
                <w:szCs w:val="24"/>
              </w:rPr>
            </w:pPr>
            <w:r w:rsidRPr="00D21CC2">
              <w:rPr>
                <w:rFonts w:cstheme="minorHAnsi"/>
                <w:b/>
                <w:sz w:val="24"/>
                <w:szCs w:val="24"/>
              </w:rPr>
              <w:t>Competency: Self-management skills</w:t>
            </w:r>
          </w:p>
        </w:tc>
      </w:tr>
      <w:tr w:rsidR="00944395" w:rsidRPr="00D21CC2" w14:paraId="4B327994" w14:textId="77777777" w:rsidTr="00620C58">
        <w:trPr>
          <w:gridAfter w:val="1"/>
          <w:wAfter w:w="13" w:type="dxa"/>
          <w:trHeight w:val="20"/>
        </w:trPr>
        <w:tc>
          <w:tcPr>
            <w:tcW w:w="881" w:type="dxa"/>
            <w:gridSpan w:val="2"/>
          </w:tcPr>
          <w:p w14:paraId="6ADC578A" w14:textId="77777777" w:rsidR="00944395" w:rsidRPr="00D21CC2" w:rsidRDefault="00944395" w:rsidP="00D21CC2">
            <w:pPr>
              <w:rPr>
                <w:rFonts w:cstheme="minorHAnsi"/>
                <w:sz w:val="24"/>
                <w:szCs w:val="24"/>
              </w:rPr>
            </w:pPr>
            <w:r w:rsidRPr="00D21CC2">
              <w:rPr>
                <w:rFonts w:cstheme="minorHAnsi"/>
                <w:sz w:val="24"/>
                <w:szCs w:val="24"/>
              </w:rPr>
              <w:t>6.1.1</w:t>
            </w:r>
          </w:p>
        </w:tc>
        <w:tc>
          <w:tcPr>
            <w:tcW w:w="4478" w:type="dxa"/>
          </w:tcPr>
          <w:p w14:paraId="22173734" w14:textId="77777777" w:rsidR="00944395" w:rsidRPr="00D21CC2" w:rsidRDefault="00944395" w:rsidP="00D21CC2">
            <w:pPr>
              <w:rPr>
                <w:rFonts w:cstheme="minorHAnsi"/>
                <w:sz w:val="24"/>
                <w:szCs w:val="24"/>
              </w:rPr>
            </w:pPr>
            <w:r w:rsidRPr="00D21CC2">
              <w:rPr>
                <w:rFonts w:cstheme="minorHAnsi"/>
                <w:sz w:val="24"/>
                <w:szCs w:val="24"/>
              </w:rPr>
              <w:t>Demonstrates organisation and efficiency in carrying out their work</w:t>
            </w:r>
          </w:p>
          <w:p w14:paraId="6FAD9949" w14:textId="77777777" w:rsidR="00944395" w:rsidRPr="00D21CC2" w:rsidRDefault="00944395" w:rsidP="00D21CC2">
            <w:pPr>
              <w:rPr>
                <w:rFonts w:cstheme="minorHAnsi"/>
                <w:sz w:val="24"/>
                <w:szCs w:val="24"/>
              </w:rPr>
            </w:pPr>
          </w:p>
        </w:tc>
        <w:tc>
          <w:tcPr>
            <w:tcW w:w="4413" w:type="dxa"/>
          </w:tcPr>
          <w:p w14:paraId="71DE65BA" w14:textId="77777777" w:rsidR="00944395" w:rsidRPr="00D21CC2" w:rsidRDefault="00944395" w:rsidP="00D21CC2">
            <w:pPr>
              <w:rPr>
                <w:rFonts w:cstheme="minorHAnsi"/>
                <w:sz w:val="24"/>
                <w:szCs w:val="24"/>
              </w:rPr>
            </w:pPr>
          </w:p>
        </w:tc>
        <w:tc>
          <w:tcPr>
            <w:tcW w:w="2130" w:type="dxa"/>
          </w:tcPr>
          <w:p w14:paraId="7BF17319" w14:textId="77777777" w:rsidR="00944395" w:rsidRPr="00D21CC2" w:rsidRDefault="00944395" w:rsidP="00D21CC2">
            <w:pPr>
              <w:rPr>
                <w:rFonts w:cstheme="minorHAnsi"/>
                <w:sz w:val="24"/>
                <w:szCs w:val="24"/>
              </w:rPr>
            </w:pPr>
          </w:p>
        </w:tc>
        <w:tc>
          <w:tcPr>
            <w:tcW w:w="2489" w:type="dxa"/>
          </w:tcPr>
          <w:p w14:paraId="78D980E3" w14:textId="77777777" w:rsidR="00944395" w:rsidRPr="00D21CC2" w:rsidRDefault="00944395" w:rsidP="00D21CC2">
            <w:pPr>
              <w:rPr>
                <w:rFonts w:cstheme="minorHAnsi"/>
                <w:sz w:val="24"/>
                <w:szCs w:val="24"/>
              </w:rPr>
            </w:pPr>
          </w:p>
        </w:tc>
      </w:tr>
      <w:tr w:rsidR="00944395" w:rsidRPr="00D21CC2" w14:paraId="6A8D7BD6" w14:textId="77777777" w:rsidTr="00620C58">
        <w:trPr>
          <w:gridAfter w:val="1"/>
          <w:wAfter w:w="13" w:type="dxa"/>
          <w:trHeight w:val="20"/>
        </w:trPr>
        <w:tc>
          <w:tcPr>
            <w:tcW w:w="881" w:type="dxa"/>
            <w:gridSpan w:val="2"/>
          </w:tcPr>
          <w:p w14:paraId="6A6EF901" w14:textId="77777777" w:rsidR="00944395" w:rsidRPr="00D21CC2" w:rsidRDefault="00944395" w:rsidP="00D21CC2">
            <w:pPr>
              <w:rPr>
                <w:rFonts w:cstheme="minorHAnsi"/>
                <w:sz w:val="24"/>
                <w:szCs w:val="24"/>
              </w:rPr>
            </w:pPr>
            <w:r w:rsidRPr="00D21CC2">
              <w:rPr>
                <w:rFonts w:cstheme="minorHAnsi"/>
                <w:sz w:val="24"/>
                <w:szCs w:val="24"/>
              </w:rPr>
              <w:t>6.1.2</w:t>
            </w:r>
          </w:p>
        </w:tc>
        <w:tc>
          <w:tcPr>
            <w:tcW w:w="4478" w:type="dxa"/>
          </w:tcPr>
          <w:p w14:paraId="3E539E30" w14:textId="77777777" w:rsidR="00944395" w:rsidRPr="00D21CC2" w:rsidRDefault="00944395" w:rsidP="00D21CC2">
            <w:pPr>
              <w:rPr>
                <w:rFonts w:cstheme="minorHAnsi"/>
                <w:sz w:val="24"/>
                <w:szCs w:val="24"/>
              </w:rPr>
            </w:pPr>
            <w:r w:rsidRPr="00D21CC2">
              <w:rPr>
                <w:rFonts w:cstheme="minorHAnsi"/>
                <w:sz w:val="24"/>
                <w:szCs w:val="24"/>
              </w:rPr>
              <w:t>Ensures their work time and processes are appropriately planned and managed</w:t>
            </w:r>
          </w:p>
          <w:p w14:paraId="28E876D3" w14:textId="77777777" w:rsidR="00944395" w:rsidRPr="00D21CC2" w:rsidRDefault="00944395" w:rsidP="00D21CC2">
            <w:pPr>
              <w:rPr>
                <w:rFonts w:cstheme="minorHAnsi"/>
                <w:sz w:val="24"/>
                <w:szCs w:val="24"/>
              </w:rPr>
            </w:pPr>
          </w:p>
        </w:tc>
        <w:tc>
          <w:tcPr>
            <w:tcW w:w="4413" w:type="dxa"/>
          </w:tcPr>
          <w:p w14:paraId="792338E4" w14:textId="77777777" w:rsidR="00944395" w:rsidRPr="00D21CC2" w:rsidRDefault="00944395" w:rsidP="00D21CC2">
            <w:pPr>
              <w:rPr>
                <w:rFonts w:cstheme="minorHAnsi"/>
                <w:sz w:val="24"/>
                <w:szCs w:val="24"/>
              </w:rPr>
            </w:pPr>
          </w:p>
        </w:tc>
        <w:tc>
          <w:tcPr>
            <w:tcW w:w="2130" w:type="dxa"/>
          </w:tcPr>
          <w:p w14:paraId="574A8487" w14:textId="77777777" w:rsidR="00944395" w:rsidRPr="00D21CC2" w:rsidRDefault="00944395" w:rsidP="00D21CC2">
            <w:pPr>
              <w:rPr>
                <w:rFonts w:cstheme="minorHAnsi"/>
                <w:sz w:val="24"/>
                <w:szCs w:val="24"/>
              </w:rPr>
            </w:pPr>
          </w:p>
        </w:tc>
        <w:tc>
          <w:tcPr>
            <w:tcW w:w="2489" w:type="dxa"/>
          </w:tcPr>
          <w:p w14:paraId="60CB1911" w14:textId="77777777" w:rsidR="00944395" w:rsidRPr="00D21CC2" w:rsidRDefault="00944395" w:rsidP="00D21CC2">
            <w:pPr>
              <w:rPr>
                <w:rFonts w:cstheme="minorHAnsi"/>
                <w:sz w:val="24"/>
                <w:szCs w:val="24"/>
              </w:rPr>
            </w:pPr>
          </w:p>
        </w:tc>
      </w:tr>
      <w:tr w:rsidR="00944395" w:rsidRPr="00D21CC2" w14:paraId="202DEEE4" w14:textId="77777777" w:rsidTr="00620C58">
        <w:trPr>
          <w:gridAfter w:val="1"/>
          <w:wAfter w:w="13" w:type="dxa"/>
          <w:trHeight w:val="20"/>
        </w:trPr>
        <w:tc>
          <w:tcPr>
            <w:tcW w:w="881" w:type="dxa"/>
            <w:gridSpan w:val="2"/>
          </w:tcPr>
          <w:p w14:paraId="50D4B8B4" w14:textId="77777777" w:rsidR="00944395" w:rsidRPr="00D21CC2" w:rsidRDefault="00944395" w:rsidP="00D21CC2">
            <w:pPr>
              <w:rPr>
                <w:rFonts w:cstheme="minorHAnsi"/>
                <w:sz w:val="24"/>
                <w:szCs w:val="24"/>
              </w:rPr>
            </w:pPr>
            <w:r w:rsidRPr="00D21CC2">
              <w:rPr>
                <w:rFonts w:cstheme="minorHAnsi"/>
                <w:sz w:val="24"/>
                <w:szCs w:val="24"/>
              </w:rPr>
              <w:t>6.1.3</w:t>
            </w:r>
          </w:p>
        </w:tc>
        <w:tc>
          <w:tcPr>
            <w:tcW w:w="4478" w:type="dxa"/>
          </w:tcPr>
          <w:p w14:paraId="0BBEA3D1" w14:textId="77777777" w:rsidR="00282AA9" w:rsidRDefault="00944395" w:rsidP="00D21CC2">
            <w:pPr>
              <w:rPr>
                <w:rFonts w:cstheme="minorHAnsi"/>
                <w:sz w:val="24"/>
                <w:szCs w:val="24"/>
              </w:rPr>
            </w:pPr>
            <w:r w:rsidRPr="00D21CC2">
              <w:rPr>
                <w:rFonts w:cstheme="minorHAnsi"/>
                <w:sz w:val="24"/>
                <w:szCs w:val="24"/>
              </w:rPr>
              <w:t>Demonstrates the ability to prioritise work appropriately</w:t>
            </w:r>
          </w:p>
          <w:p w14:paraId="2B9F34E9" w14:textId="77777777" w:rsidR="00282AA9" w:rsidRPr="00D21CC2" w:rsidRDefault="00282AA9" w:rsidP="00D21CC2">
            <w:pPr>
              <w:rPr>
                <w:rFonts w:cstheme="minorHAnsi"/>
                <w:sz w:val="24"/>
                <w:szCs w:val="24"/>
              </w:rPr>
            </w:pPr>
          </w:p>
        </w:tc>
        <w:tc>
          <w:tcPr>
            <w:tcW w:w="4413" w:type="dxa"/>
          </w:tcPr>
          <w:p w14:paraId="15BD9A06" w14:textId="77777777" w:rsidR="00944395" w:rsidRPr="00D21CC2" w:rsidRDefault="00944395" w:rsidP="00D21CC2">
            <w:pPr>
              <w:rPr>
                <w:rFonts w:cstheme="minorHAnsi"/>
                <w:sz w:val="24"/>
                <w:szCs w:val="24"/>
              </w:rPr>
            </w:pPr>
          </w:p>
        </w:tc>
        <w:tc>
          <w:tcPr>
            <w:tcW w:w="2130" w:type="dxa"/>
          </w:tcPr>
          <w:p w14:paraId="25CAA7AE" w14:textId="77777777" w:rsidR="00944395" w:rsidRPr="00D21CC2" w:rsidRDefault="00944395" w:rsidP="00D21CC2">
            <w:pPr>
              <w:rPr>
                <w:rFonts w:cstheme="minorHAnsi"/>
                <w:sz w:val="24"/>
                <w:szCs w:val="24"/>
              </w:rPr>
            </w:pPr>
          </w:p>
        </w:tc>
        <w:tc>
          <w:tcPr>
            <w:tcW w:w="2489" w:type="dxa"/>
          </w:tcPr>
          <w:p w14:paraId="6A8F8D55" w14:textId="77777777" w:rsidR="00944395" w:rsidRPr="00D21CC2" w:rsidRDefault="00944395" w:rsidP="00D21CC2">
            <w:pPr>
              <w:rPr>
                <w:rFonts w:cstheme="minorHAnsi"/>
                <w:sz w:val="24"/>
                <w:szCs w:val="24"/>
              </w:rPr>
            </w:pPr>
          </w:p>
        </w:tc>
      </w:tr>
      <w:tr w:rsidR="00944395" w:rsidRPr="00D21CC2" w14:paraId="5C8B6966" w14:textId="77777777" w:rsidTr="00620C58">
        <w:trPr>
          <w:gridAfter w:val="1"/>
          <w:wAfter w:w="13" w:type="dxa"/>
          <w:trHeight w:val="20"/>
        </w:trPr>
        <w:tc>
          <w:tcPr>
            <w:tcW w:w="881" w:type="dxa"/>
            <w:gridSpan w:val="2"/>
          </w:tcPr>
          <w:p w14:paraId="1D3261B8" w14:textId="77777777" w:rsidR="00944395" w:rsidRPr="00D21CC2" w:rsidRDefault="00944395" w:rsidP="00D21CC2">
            <w:pPr>
              <w:rPr>
                <w:rFonts w:cstheme="minorHAnsi"/>
                <w:sz w:val="24"/>
                <w:szCs w:val="24"/>
              </w:rPr>
            </w:pPr>
            <w:r w:rsidRPr="00D21CC2">
              <w:rPr>
                <w:rFonts w:cstheme="minorHAnsi"/>
                <w:sz w:val="24"/>
                <w:szCs w:val="24"/>
              </w:rPr>
              <w:t>6.1.4</w:t>
            </w:r>
          </w:p>
        </w:tc>
        <w:tc>
          <w:tcPr>
            <w:tcW w:w="4478" w:type="dxa"/>
          </w:tcPr>
          <w:p w14:paraId="30DB8EDC" w14:textId="77777777" w:rsidR="00944395" w:rsidRDefault="00944395" w:rsidP="00D21CC2">
            <w:pPr>
              <w:rPr>
                <w:rFonts w:cstheme="minorHAnsi"/>
                <w:sz w:val="24"/>
                <w:szCs w:val="24"/>
              </w:rPr>
            </w:pPr>
            <w:r w:rsidRPr="00D21CC2">
              <w:rPr>
                <w:rFonts w:cstheme="minorHAnsi"/>
                <w:sz w:val="24"/>
                <w:szCs w:val="24"/>
              </w:rPr>
              <w:t>Takes responsibility as appropriate in the workplace</w:t>
            </w:r>
          </w:p>
          <w:p w14:paraId="72045E8B" w14:textId="77777777" w:rsidR="00282AA9" w:rsidRPr="00D21CC2" w:rsidRDefault="00282AA9" w:rsidP="00D21CC2">
            <w:pPr>
              <w:rPr>
                <w:rFonts w:cstheme="minorHAnsi"/>
                <w:sz w:val="24"/>
                <w:szCs w:val="24"/>
              </w:rPr>
            </w:pPr>
          </w:p>
        </w:tc>
        <w:tc>
          <w:tcPr>
            <w:tcW w:w="4413" w:type="dxa"/>
          </w:tcPr>
          <w:p w14:paraId="2CABE56C" w14:textId="77777777" w:rsidR="00944395" w:rsidRPr="00D21CC2" w:rsidRDefault="00944395" w:rsidP="00D21CC2">
            <w:pPr>
              <w:rPr>
                <w:rFonts w:cstheme="minorHAnsi"/>
                <w:sz w:val="24"/>
                <w:szCs w:val="24"/>
              </w:rPr>
            </w:pPr>
          </w:p>
        </w:tc>
        <w:tc>
          <w:tcPr>
            <w:tcW w:w="2130" w:type="dxa"/>
          </w:tcPr>
          <w:p w14:paraId="598D1B80" w14:textId="77777777" w:rsidR="00944395" w:rsidRPr="00D21CC2" w:rsidRDefault="00944395" w:rsidP="00D21CC2">
            <w:pPr>
              <w:rPr>
                <w:rFonts w:cstheme="minorHAnsi"/>
                <w:sz w:val="24"/>
                <w:szCs w:val="24"/>
              </w:rPr>
            </w:pPr>
          </w:p>
        </w:tc>
        <w:tc>
          <w:tcPr>
            <w:tcW w:w="2489" w:type="dxa"/>
          </w:tcPr>
          <w:p w14:paraId="1564F158" w14:textId="77777777" w:rsidR="00944395" w:rsidRPr="00D21CC2" w:rsidRDefault="00944395" w:rsidP="00D21CC2">
            <w:pPr>
              <w:rPr>
                <w:rFonts w:cstheme="minorHAnsi"/>
                <w:sz w:val="24"/>
                <w:szCs w:val="24"/>
              </w:rPr>
            </w:pPr>
          </w:p>
        </w:tc>
      </w:tr>
      <w:tr w:rsidR="00944395" w:rsidRPr="00D21CC2" w14:paraId="6AF2ED5A" w14:textId="77777777" w:rsidTr="00620C58">
        <w:trPr>
          <w:gridAfter w:val="1"/>
          <w:wAfter w:w="13" w:type="dxa"/>
          <w:trHeight w:val="20"/>
        </w:trPr>
        <w:tc>
          <w:tcPr>
            <w:tcW w:w="881" w:type="dxa"/>
            <w:gridSpan w:val="2"/>
          </w:tcPr>
          <w:p w14:paraId="6B57633D" w14:textId="77777777" w:rsidR="00944395" w:rsidRPr="00D21CC2" w:rsidRDefault="00944395" w:rsidP="00D21CC2">
            <w:pPr>
              <w:rPr>
                <w:rFonts w:cstheme="minorHAnsi"/>
                <w:sz w:val="24"/>
                <w:szCs w:val="24"/>
              </w:rPr>
            </w:pPr>
            <w:r w:rsidRPr="00D21CC2">
              <w:rPr>
                <w:rFonts w:cstheme="minorHAnsi"/>
                <w:sz w:val="24"/>
                <w:szCs w:val="24"/>
              </w:rPr>
              <w:t>6.1.5</w:t>
            </w:r>
          </w:p>
        </w:tc>
        <w:tc>
          <w:tcPr>
            <w:tcW w:w="4478" w:type="dxa"/>
          </w:tcPr>
          <w:p w14:paraId="12871EAA" w14:textId="77777777" w:rsidR="00944395" w:rsidRDefault="00944395" w:rsidP="00D21CC2">
            <w:pPr>
              <w:rPr>
                <w:rFonts w:cstheme="minorHAnsi"/>
                <w:sz w:val="24"/>
                <w:szCs w:val="24"/>
              </w:rPr>
            </w:pPr>
            <w:r w:rsidRPr="00D21CC2">
              <w:rPr>
                <w:rFonts w:cstheme="minorHAnsi"/>
                <w:sz w:val="24"/>
                <w:szCs w:val="24"/>
              </w:rPr>
              <w:t>Demonstrates awareness of the responsibility of their position</w:t>
            </w:r>
          </w:p>
          <w:p w14:paraId="64B00AD7" w14:textId="77777777" w:rsidR="00282AA9" w:rsidRPr="00D21CC2" w:rsidRDefault="00282AA9" w:rsidP="00D21CC2">
            <w:pPr>
              <w:rPr>
                <w:rFonts w:cstheme="minorHAnsi"/>
                <w:sz w:val="24"/>
                <w:szCs w:val="24"/>
              </w:rPr>
            </w:pPr>
          </w:p>
        </w:tc>
        <w:tc>
          <w:tcPr>
            <w:tcW w:w="4413" w:type="dxa"/>
          </w:tcPr>
          <w:p w14:paraId="509CC4F4" w14:textId="77777777" w:rsidR="00944395" w:rsidRPr="00D21CC2" w:rsidRDefault="00944395" w:rsidP="00D21CC2">
            <w:pPr>
              <w:rPr>
                <w:rFonts w:cstheme="minorHAnsi"/>
                <w:sz w:val="24"/>
                <w:szCs w:val="24"/>
              </w:rPr>
            </w:pPr>
          </w:p>
        </w:tc>
        <w:tc>
          <w:tcPr>
            <w:tcW w:w="2130" w:type="dxa"/>
          </w:tcPr>
          <w:p w14:paraId="293C9F3B" w14:textId="77777777" w:rsidR="00944395" w:rsidRPr="00D21CC2" w:rsidRDefault="00944395" w:rsidP="00D21CC2">
            <w:pPr>
              <w:rPr>
                <w:rFonts w:cstheme="minorHAnsi"/>
                <w:sz w:val="24"/>
                <w:szCs w:val="24"/>
              </w:rPr>
            </w:pPr>
          </w:p>
        </w:tc>
        <w:tc>
          <w:tcPr>
            <w:tcW w:w="2489" w:type="dxa"/>
          </w:tcPr>
          <w:p w14:paraId="15B56511" w14:textId="77777777" w:rsidR="00944395" w:rsidRPr="00D21CC2" w:rsidRDefault="00944395" w:rsidP="00D21CC2">
            <w:pPr>
              <w:rPr>
                <w:rFonts w:cstheme="minorHAnsi"/>
                <w:sz w:val="24"/>
                <w:szCs w:val="24"/>
              </w:rPr>
            </w:pPr>
          </w:p>
        </w:tc>
      </w:tr>
      <w:tr w:rsidR="00944395" w:rsidRPr="00D21CC2" w14:paraId="54BC414D" w14:textId="77777777" w:rsidTr="00620C58">
        <w:trPr>
          <w:gridAfter w:val="1"/>
          <w:wAfter w:w="13" w:type="dxa"/>
          <w:trHeight w:val="458"/>
        </w:trPr>
        <w:tc>
          <w:tcPr>
            <w:tcW w:w="881" w:type="dxa"/>
            <w:gridSpan w:val="2"/>
          </w:tcPr>
          <w:p w14:paraId="04888E09" w14:textId="77777777" w:rsidR="00944395" w:rsidRPr="00D21CC2" w:rsidRDefault="00944395" w:rsidP="00D21CC2">
            <w:pPr>
              <w:rPr>
                <w:rFonts w:cstheme="minorHAnsi"/>
                <w:sz w:val="24"/>
                <w:szCs w:val="24"/>
              </w:rPr>
            </w:pPr>
            <w:r w:rsidRPr="00D21CC2">
              <w:rPr>
                <w:rFonts w:cstheme="minorHAnsi"/>
                <w:sz w:val="24"/>
                <w:szCs w:val="24"/>
              </w:rPr>
              <w:t>6.1.6</w:t>
            </w:r>
          </w:p>
        </w:tc>
        <w:tc>
          <w:tcPr>
            <w:tcW w:w="4478" w:type="dxa"/>
          </w:tcPr>
          <w:p w14:paraId="05BD97F6" w14:textId="77777777" w:rsidR="00944395" w:rsidRPr="00D21CC2" w:rsidRDefault="00944395" w:rsidP="00D21CC2">
            <w:pPr>
              <w:rPr>
                <w:rFonts w:cstheme="minorHAnsi"/>
                <w:sz w:val="24"/>
                <w:szCs w:val="24"/>
              </w:rPr>
            </w:pPr>
            <w:r w:rsidRPr="00D21CC2">
              <w:rPr>
                <w:rFonts w:cstheme="minorHAnsi"/>
                <w:sz w:val="24"/>
                <w:szCs w:val="24"/>
              </w:rPr>
              <w:t>Ensures punctuality and reliability</w:t>
            </w:r>
          </w:p>
        </w:tc>
        <w:tc>
          <w:tcPr>
            <w:tcW w:w="4413" w:type="dxa"/>
          </w:tcPr>
          <w:p w14:paraId="557B5DAE" w14:textId="77777777" w:rsidR="00944395" w:rsidRPr="00D21CC2" w:rsidRDefault="00944395" w:rsidP="00D21CC2">
            <w:pPr>
              <w:rPr>
                <w:rFonts w:cstheme="minorHAnsi"/>
                <w:sz w:val="24"/>
                <w:szCs w:val="24"/>
              </w:rPr>
            </w:pPr>
          </w:p>
          <w:p w14:paraId="78C5C794" w14:textId="77777777" w:rsidR="00944395" w:rsidRPr="00D21CC2" w:rsidRDefault="00944395" w:rsidP="00D21CC2">
            <w:pPr>
              <w:rPr>
                <w:rFonts w:cstheme="minorHAnsi"/>
                <w:sz w:val="24"/>
                <w:szCs w:val="24"/>
              </w:rPr>
            </w:pPr>
          </w:p>
        </w:tc>
        <w:tc>
          <w:tcPr>
            <w:tcW w:w="2130" w:type="dxa"/>
          </w:tcPr>
          <w:p w14:paraId="56868422" w14:textId="77777777" w:rsidR="00944395" w:rsidRPr="00D21CC2" w:rsidRDefault="00944395" w:rsidP="00D21CC2">
            <w:pPr>
              <w:rPr>
                <w:rFonts w:cstheme="minorHAnsi"/>
                <w:sz w:val="24"/>
                <w:szCs w:val="24"/>
              </w:rPr>
            </w:pPr>
          </w:p>
        </w:tc>
        <w:tc>
          <w:tcPr>
            <w:tcW w:w="2489" w:type="dxa"/>
          </w:tcPr>
          <w:p w14:paraId="0187E080" w14:textId="77777777" w:rsidR="00944395" w:rsidRPr="00D21CC2" w:rsidRDefault="00944395" w:rsidP="00D21CC2">
            <w:pPr>
              <w:rPr>
                <w:rFonts w:cstheme="minorHAnsi"/>
                <w:sz w:val="24"/>
                <w:szCs w:val="24"/>
              </w:rPr>
            </w:pPr>
          </w:p>
        </w:tc>
      </w:tr>
      <w:tr w:rsidR="00944395" w:rsidRPr="00D21CC2" w14:paraId="0E4EA54B" w14:textId="77777777" w:rsidTr="00620C58">
        <w:trPr>
          <w:gridAfter w:val="1"/>
          <w:wAfter w:w="13" w:type="dxa"/>
          <w:trHeight w:val="20"/>
        </w:trPr>
        <w:tc>
          <w:tcPr>
            <w:tcW w:w="881" w:type="dxa"/>
            <w:gridSpan w:val="2"/>
          </w:tcPr>
          <w:p w14:paraId="552206A8" w14:textId="77777777" w:rsidR="00944395" w:rsidRPr="00D21CC2" w:rsidRDefault="00944395" w:rsidP="00D21CC2">
            <w:pPr>
              <w:rPr>
                <w:rFonts w:cstheme="minorHAnsi"/>
                <w:sz w:val="24"/>
                <w:szCs w:val="24"/>
              </w:rPr>
            </w:pPr>
            <w:r w:rsidRPr="00D21CC2">
              <w:rPr>
                <w:rFonts w:cstheme="minorHAnsi"/>
                <w:sz w:val="24"/>
                <w:szCs w:val="24"/>
              </w:rPr>
              <w:t>6.1.7</w:t>
            </w:r>
          </w:p>
        </w:tc>
        <w:tc>
          <w:tcPr>
            <w:tcW w:w="4478" w:type="dxa"/>
          </w:tcPr>
          <w:p w14:paraId="15663E9D" w14:textId="77777777" w:rsidR="00944395" w:rsidRPr="00D21CC2" w:rsidRDefault="00944395" w:rsidP="00D21CC2">
            <w:pPr>
              <w:rPr>
                <w:rFonts w:cstheme="minorHAnsi"/>
                <w:sz w:val="24"/>
                <w:szCs w:val="24"/>
              </w:rPr>
            </w:pPr>
            <w:r w:rsidRPr="00D21CC2">
              <w:rPr>
                <w:rFonts w:cstheme="minorHAnsi"/>
                <w:sz w:val="24"/>
                <w:szCs w:val="24"/>
              </w:rPr>
              <w:t>Reflects on and demonstrates learning from critical incidents</w:t>
            </w:r>
          </w:p>
          <w:p w14:paraId="0E7CCFE0" w14:textId="77777777" w:rsidR="00944395" w:rsidRPr="00D21CC2" w:rsidRDefault="00944395" w:rsidP="00D21CC2">
            <w:pPr>
              <w:rPr>
                <w:rFonts w:cstheme="minorHAnsi"/>
                <w:sz w:val="24"/>
                <w:szCs w:val="24"/>
              </w:rPr>
            </w:pPr>
          </w:p>
        </w:tc>
        <w:tc>
          <w:tcPr>
            <w:tcW w:w="4413" w:type="dxa"/>
          </w:tcPr>
          <w:p w14:paraId="653F78BF" w14:textId="77777777" w:rsidR="00944395" w:rsidRPr="00D21CC2" w:rsidRDefault="00944395" w:rsidP="00D21CC2">
            <w:pPr>
              <w:rPr>
                <w:rFonts w:cstheme="minorHAnsi"/>
                <w:sz w:val="24"/>
                <w:szCs w:val="24"/>
              </w:rPr>
            </w:pPr>
          </w:p>
        </w:tc>
        <w:tc>
          <w:tcPr>
            <w:tcW w:w="2130" w:type="dxa"/>
          </w:tcPr>
          <w:p w14:paraId="4F083651" w14:textId="77777777" w:rsidR="00944395" w:rsidRPr="00D21CC2" w:rsidRDefault="00944395" w:rsidP="00D21CC2">
            <w:pPr>
              <w:rPr>
                <w:rFonts w:cstheme="minorHAnsi"/>
                <w:sz w:val="24"/>
                <w:szCs w:val="24"/>
              </w:rPr>
            </w:pPr>
          </w:p>
        </w:tc>
        <w:tc>
          <w:tcPr>
            <w:tcW w:w="2489" w:type="dxa"/>
          </w:tcPr>
          <w:p w14:paraId="09188FBB" w14:textId="77777777" w:rsidR="00944395" w:rsidRPr="00D21CC2" w:rsidRDefault="00944395" w:rsidP="00D21CC2">
            <w:pPr>
              <w:rPr>
                <w:rFonts w:cstheme="minorHAnsi"/>
                <w:sz w:val="24"/>
                <w:szCs w:val="24"/>
              </w:rPr>
            </w:pPr>
          </w:p>
        </w:tc>
      </w:tr>
      <w:tr w:rsidR="00944395" w:rsidRPr="00D21CC2" w14:paraId="6A1924B3" w14:textId="77777777" w:rsidTr="00620C58">
        <w:trPr>
          <w:trHeight w:val="20"/>
        </w:trPr>
        <w:tc>
          <w:tcPr>
            <w:tcW w:w="14404" w:type="dxa"/>
            <w:gridSpan w:val="7"/>
            <w:shd w:val="clear" w:color="auto" w:fill="C5E0B3" w:themeFill="accent6" w:themeFillTint="66"/>
          </w:tcPr>
          <w:p w14:paraId="7A27F619" w14:textId="77777777" w:rsidR="00944395" w:rsidRPr="00D21CC2" w:rsidRDefault="00944395" w:rsidP="00D21CC2">
            <w:pPr>
              <w:rPr>
                <w:rFonts w:cstheme="minorHAnsi"/>
                <w:sz w:val="24"/>
                <w:szCs w:val="24"/>
              </w:rPr>
            </w:pPr>
            <w:r w:rsidRPr="00D21CC2">
              <w:rPr>
                <w:rFonts w:cstheme="minorHAnsi"/>
                <w:b/>
                <w:sz w:val="24"/>
                <w:szCs w:val="24"/>
              </w:rPr>
              <w:lastRenderedPageBreak/>
              <w:t>Competency: Workplace management skills</w:t>
            </w:r>
          </w:p>
        </w:tc>
      </w:tr>
      <w:tr w:rsidR="00944395" w:rsidRPr="00D21CC2" w14:paraId="20C27B18" w14:textId="77777777" w:rsidTr="00620C58">
        <w:trPr>
          <w:gridAfter w:val="1"/>
          <w:wAfter w:w="13" w:type="dxa"/>
          <w:trHeight w:val="20"/>
        </w:trPr>
        <w:tc>
          <w:tcPr>
            <w:tcW w:w="881" w:type="dxa"/>
            <w:gridSpan w:val="2"/>
          </w:tcPr>
          <w:p w14:paraId="61A1DE89" w14:textId="77777777" w:rsidR="00944395" w:rsidRPr="00D21CC2" w:rsidRDefault="00944395" w:rsidP="00D21CC2">
            <w:pPr>
              <w:rPr>
                <w:rFonts w:cstheme="minorHAnsi"/>
                <w:sz w:val="24"/>
                <w:szCs w:val="24"/>
              </w:rPr>
            </w:pPr>
            <w:r w:rsidRPr="00D21CC2">
              <w:rPr>
                <w:rFonts w:cstheme="minorHAnsi"/>
                <w:sz w:val="24"/>
                <w:szCs w:val="24"/>
              </w:rPr>
              <w:t>6.2.1</w:t>
            </w:r>
          </w:p>
        </w:tc>
        <w:tc>
          <w:tcPr>
            <w:tcW w:w="4478" w:type="dxa"/>
          </w:tcPr>
          <w:p w14:paraId="19E3231C" w14:textId="77777777" w:rsidR="00944395" w:rsidRDefault="00944395" w:rsidP="00D21CC2">
            <w:pPr>
              <w:rPr>
                <w:rFonts w:cstheme="minorHAnsi"/>
                <w:sz w:val="24"/>
                <w:szCs w:val="24"/>
              </w:rPr>
            </w:pPr>
            <w:r w:rsidRPr="00D21CC2">
              <w:rPr>
                <w:rFonts w:cstheme="minorHAnsi"/>
                <w:sz w:val="24"/>
                <w:szCs w:val="24"/>
              </w:rPr>
              <w:t>Demonstrates an understanding of the principles of organisation and management</w:t>
            </w:r>
          </w:p>
          <w:p w14:paraId="39C6ADE2" w14:textId="77777777" w:rsidR="00282AA9" w:rsidRPr="00D21CC2" w:rsidRDefault="00282AA9" w:rsidP="00D21CC2">
            <w:pPr>
              <w:rPr>
                <w:rFonts w:cstheme="minorHAnsi"/>
                <w:sz w:val="24"/>
                <w:szCs w:val="24"/>
              </w:rPr>
            </w:pPr>
          </w:p>
        </w:tc>
        <w:tc>
          <w:tcPr>
            <w:tcW w:w="4413" w:type="dxa"/>
          </w:tcPr>
          <w:p w14:paraId="1609803C" w14:textId="77777777" w:rsidR="00944395" w:rsidRPr="00D21CC2" w:rsidRDefault="00944395" w:rsidP="00D21CC2">
            <w:pPr>
              <w:rPr>
                <w:rFonts w:cstheme="minorHAnsi"/>
                <w:sz w:val="24"/>
                <w:szCs w:val="24"/>
              </w:rPr>
            </w:pPr>
          </w:p>
        </w:tc>
        <w:tc>
          <w:tcPr>
            <w:tcW w:w="2130" w:type="dxa"/>
          </w:tcPr>
          <w:p w14:paraId="05893C11" w14:textId="77777777" w:rsidR="00944395" w:rsidRPr="00D21CC2" w:rsidRDefault="00944395" w:rsidP="00D21CC2">
            <w:pPr>
              <w:rPr>
                <w:rFonts w:cstheme="minorHAnsi"/>
                <w:sz w:val="24"/>
                <w:szCs w:val="24"/>
              </w:rPr>
            </w:pPr>
          </w:p>
        </w:tc>
        <w:tc>
          <w:tcPr>
            <w:tcW w:w="2489" w:type="dxa"/>
          </w:tcPr>
          <w:p w14:paraId="7CD2097A" w14:textId="77777777" w:rsidR="00944395" w:rsidRPr="00D21CC2" w:rsidRDefault="00944395" w:rsidP="00D21CC2">
            <w:pPr>
              <w:rPr>
                <w:rFonts w:cstheme="minorHAnsi"/>
                <w:sz w:val="24"/>
                <w:szCs w:val="24"/>
              </w:rPr>
            </w:pPr>
          </w:p>
        </w:tc>
      </w:tr>
      <w:tr w:rsidR="00944395" w:rsidRPr="00D21CC2" w14:paraId="29E308AC" w14:textId="77777777" w:rsidTr="00620C58">
        <w:trPr>
          <w:gridAfter w:val="1"/>
          <w:wAfter w:w="13" w:type="dxa"/>
          <w:trHeight w:val="20"/>
        </w:trPr>
        <w:tc>
          <w:tcPr>
            <w:tcW w:w="881" w:type="dxa"/>
            <w:gridSpan w:val="2"/>
          </w:tcPr>
          <w:p w14:paraId="5FF8FF3D" w14:textId="77777777" w:rsidR="00944395" w:rsidRPr="00D21CC2" w:rsidRDefault="00944395" w:rsidP="00D21CC2">
            <w:pPr>
              <w:rPr>
                <w:rFonts w:cstheme="minorHAnsi"/>
                <w:sz w:val="24"/>
                <w:szCs w:val="24"/>
              </w:rPr>
            </w:pPr>
            <w:r w:rsidRPr="00D21CC2">
              <w:rPr>
                <w:rFonts w:cstheme="minorHAnsi"/>
                <w:sz w:val="24"/>
                <w:szCs w:val="24"/>
              </w:rPr>
              <w:t>6.2.2</w:t>
            </w:r>
          </w:p>
        </w:tc>
        <w:tc>
          <w:tcPr>
            <w:tcW w:w="4478" w:type="dxa"/>
          </w:tcPr>
          <w:p w14:paraId="6E64B7DA" w14:textId="77777777" w:rsidR="00944395" w:rsidRDefault="00944395" w:rsidP="00D21CC2">
            <w:pPr>
              <w:rPr>
                <w:rFonts w:cstheme="minorHAnsi"/>
                <w:sz w:val="24"/>
                <w:szCs w:val="24"/>
              </w:rPr>
            </w:pPr>
            <w:r w:rsidRPr="00D21CC2">
              <w:rPr>
                <w:rFonts w:cstheme="minorHAnsi"/>
                <w:sz w:val="24"/>
                <w:szCs w:val="24"/>
              </w:rPr>
              <w:t>Works effectively with the documented procedures and policies within the workplace</w:t>
            </w:r>
          </w:p>
          <w:p w14:paraId="28EE073B" w14:textId="77777777" w:rsidR="00282AA9" w:rsidRPr="00D21CC2" w:rsidRDefault="00282AA9" w:rsidP="00D21CC2">
            <w:pPr>
              <w:rPr>
                <w:rFonts w:cstheme="minorHAnsi"/>
                <w:sz w:val="24"/>
                <w:szCs w:val="24"/>
              </w:rPr>
            </w:pPr>
          </w:p>
        </w:tc>
        <w:tc>
          <w:tcPr>
            <w:tcW w:w="4413" w:type="dxa"/>
          </w:tcPr>
          <w:p w14:paraId="4E981E9A" w14:textId="77777777" w:rsidR="00944395" w:rsidRPr="00D21CC2" w:rsidRDefault="00944395" w:rsidP="00D21CC2">
            <w:pPr>
              <w:rPr>
                <w:rFonts w:cstheme="minorHAnsi"/>
                <w:sz w:val="24"/>
                <w:szCs w:val="24"/>
              </w:rPr>
            </w:pPr>
          </w:p>
        </w:tc>
        <w:tc>
          <w:tcPr>
            <w:tcW w:w="2130" w:type="dxa"/>
          </w:tcPr>
          <w:p w14:paraId="3CDACE51" w14:textId="77777777" w:rsidR="00944395" w:rsidRPr="00D21CC2" w:rsidRDefault="00944395" w:rsidP="00D21CC2">
            <w:pPr>
              <w:rPr>
                <w:rFonts w:cstheme="minorHAnsi"/>
                <w:sz w:val="24"/>
                <w:szCs w:val="24"/>
              </w:rPr>
            </w:pPr>
          </w:p>
        </w:tc>
        <w:tc>
          <w:tcPr>
            <w:tcW w:w="2489" w:type="dxa"/>
          </w:tcPr>
          <w:p w14:paraId="3129C122" w14:textId="77777777" w:rsidR="00944395" w:rsidRPr="00D21CC2" w:rsidRDefault="00944395" w:rsidP="00D21CC2">
            <w:pPr>
              <w:rPr>
                <w:rFonts w:cstheme="minorHAnsi"/>
                <w:sz w:val="24"/>
                <w:szCs w:val="24"/>
              </w:rPr>
            </w:pPr>
          </w:p>
        </w:tc>
      </w:tr>
      <w:tr w:rsidR="00944395" w:rsidRPr="00D21CC2" w14:paraId="4A6CC71D" w14:textId="77777777" w:rsidTr="00620C58">
        <w:trPr>
          <w:gridAfter w:val="1"/>
          <w:wAfter w:w="13" w:type="dxa"/>
          <w:trHeight w:val="20"/>
        </w:trPr>
        <w:tc>
          <w:tcPr>
            <w:tcW w:w="881" w:type="dxa"/>
            <w:gridSpan w:val="2"/>
          </w:tcPr>
          <w:p w14:paraId="05D087BA" w14:textId="77777777" w:rsidR="00944395" w:rsidRPr="00D21CC2" w:rsidRDefault="00944395" w:rsidP="00D21CC2">
            <w:pPr>
              <w:rPr>
                <w:rFonts w:cstheme="minorHAnsi"/>
                <w:sz w:val="24"/>
                <w:szCs w:val="24"/>
              </w:rPr>
            </w:pPr>
            <w:r w:rsidRPr="00D21CC2">
              <w:rPr>
                <w:rFonts w:cstheme="minorHAnsi"/>
                <w:sz w:val="24"/>
                <w:szCs w:val="24"/>
              </w:rPr>
              <w:t>6.2.3</w:t>
            </w:r>
          </w:p>
        </w:tc>
        <w:tc>
          <w:tcPr>
            <w:tcW w:w="4478" w:type="dxa"/>
          </w:tcPr>
          <w:p w14:paraId="2BF3AADC" w14:textId="77777777" w:rsidR="00944395" w:rsidRPr="00D21CC2" w:rsidRDefault="00944395" w:rsidP="00D21CC2">
            <w:pPr>
              <w:rPr>
                <w:rFonts w:cstheme="minorHAnsi"/>
                <w:sz w:val="24"/>
                <w:szCs w:val="24"/>
              </w:rPr>
            </w:pPr>
            <w:r w:rsidRPr="00D21CC2">
              <w:rPr>
                <w:rFonts w:cstheme="minorHAnsi"/>
                <w:sz w:val="24"/>
                <w:szCs w:val="24"/>
              </w:rPr>
              <w:t>Understands their role in the organisational structure and works effectively within the management structure of the organisation</w:t>
            </w:r>
          </w:p>
          <w:p w14:paraId="3DEE8DEB" w14:textId="77777777" w:rsidR="00944395" w:rsidRPr="00D21CC2" w:rsidRDefault="00944395" w:rsidP="00D21CC2">
            <w:pPr>
              <w:rPr>
                <w:rFonts w:cstheme="minorHAnsi"/>
                <w:sz w:val="24"/>
                <w:szCs w:val="24"/>
              </w:rPr>
            </w:pPr>
          </w:p>
        </w:tc>
        <w:tc>
          <w:tcPr>
            <w:tcW w:w="4413" w:type="dxa"/>
          </w:tcPr>
          <w:p w14:paraId="03C73B9A" w14:textId="77777777" w:rsidR="00944395" w:rsidRPr="00D21CC2" w:rsidRDefault="00944395" w:rsidP="00D21CC2">
            <w:pPr>
              <w:rPr>
                <w:rFonts w:cstheme="minorHAnsi"/>
                <w:sz w:val="24"/>
                <w:szCs w:val="24"/>
              </w:rPr>
            </w:pPr>
          </w:p>
        </w:tc>
        <w:tc>
          <w:tcPr>
            <w:tcW w:w="2130" w:type="dxa"/>
          </w:tcPr>
          <w:p w14:paraId="0D464483" w14:textId="77777777" w:rsidR="00944395" w:rsidRPr="00D21CC2" w:rsidRDefault="00944395" w:rsidP="00D21CC2">
            <w:pPr>
              <w:rPr>
                <w:rFonts w:cstheme="minorHAnsi"/>
                <w:sz w:val="24"/>
                <w:szCs w:val="24"/>
              </w:rPr>
            </w:pPr>
          </w:p>
        </w:tc>
        <w:tc>
          <w:tcPr>
            <w:tcW w:w="2489" w:type="dxa"/>
          </w:tcPr>
          <w:p w14:paraId="5BBF0697" w14:textId="77777777" w:rsidR="00944395" w:rsidRPr="00D21CC2" w:rsidRDefault="00944395" w:rsidP="00D21CC2">
            <w:pPr>
              <w:rPr>
                <w:rFonts w:cstheme="minorHAnsi"/>
                <w:sz w:val="24"/>
                <w:szCs w:val="24"/>
              </w:rPr>
            </w:pPr>
          </w:p>
        </w:tc>
      </w:tr>
      <w:tr w:rsidR="00944395" w:rsidRPr="00D21CC2" w14:paraId="62C530C9" w14:textId="77777777" w:rsidTr="00620C58">
        <w:trPr>
          <w:gridAfter w:val="1"/>
          <w:wAfter w:w="13" w:type="dxa"/>
          <w:trHeight w:val="20"/>
        </w:trPr>
        <w:tc>
          <w:tcPr>
            <w:tcW w:w="881" w:type="dxa"/>
            <w:gridSpan w:val="2"/>
          </w:tcPr>
          <w:p w14:paraId="4A1F91D4" w14:textId="77777777" w:rsidR="00944395" w:rsidRPr="00D21CC2" w:rsidRDefault="00944395" w:rsidP="00D21CC2">
            <w:pPr>
              <w:rPr>
                <w:rFonts w:cstheme="minorHAnsi"/>
                <w:sz w:val="24"/>
                <w:szCs w:val="24"/>
              </w:rPr>
            </w:pPr>
            <w:r w:rsidRPr="00D21CC2">
              <w:rPr>
                <w:rFonts w:cstheme="minorHAnsi"/>
                <w:sz w:val="24"/>
                <w:szCs w:val="24"/>
              </w:rPr>
              <w:t>6.2.5</w:t>
            </w:r>
          </w:p>
        </w:tc>
        <w:tc>
          <w:tcPr>
            <w:tcW w:w="4478" w:type="dxa"/>
          </w:tcPr>
          <w:p w14:paraId="382A5A3E" w14:textId="77777777" w:rsidR="00944395" w:rsidRDefault="00944395" w:rsidP="00D21CC2">
            <w:pPr>
              <w:rPr>
                <w:rFonts w:cstheme="minorHAnsi"/>
                <w:sz w:val="24"/>
                <w:szCs w:val="24"/>
              </w:rPr>
            </w:pPr>
            <w:r w:rsidRPr="00D21CC2">
              <w:rPr>
                <w:rFonts w:cstheme="minorHAnsi"/>
                <w:sz w:val="24"/>
                <w:szCs w:val="24"/>
              </w:rPr>
              <w:t>Addresses and manages day to day management issues as required in their position of responsibility</w:t>
            </w:r>
          </w:p>
          <w:p w14:paraId="4BD4C966" w14:textId="77777777" w:rsidR="00282AA9" w:rsidRPr="00D21CC2" w:rsidRDefault="00282AA9" w:rsidP="00D21CC2">
            <w:pPr>
              <w:rPr>
                <w:rFonts w:cstheme="minorHAnsi"/>
                <w:sz w:val="24"/>
                <w:szCs w:val="24"/>
              </w:rPr>
            </w:pPr>
          </w:p>
        </w:tc>
        <w:tc>
          <w:tcPr>
            <w:tcW w:w="4413" w:type="dxa"/>
          </w:tcPr>
          <w:p w14:paraId="3D3F35D5" w14:textId="77777777" w:rsidR="00944395" w:rsidRPr="00D21CC2" w:rsidRDefault="00944395" w:rsidP="00D21CC2">
            <w:pPr>
              <w:rPr>
                <w:rFonts w:cstheme="minorHAnsi"/>
                <w:sz w:val="24"/>
                <w:szCs w:val="24"/>
              </w:rPr>
            </w:pPr>
          </w:p>
        </w:tc>
        <w:tc>
          <w:tcPr>
            <w:tcW w:w="2130" w:type="dxa"/>
          </w:tcPr>
          <w:p w14:paraId="3D00F5CF" w14:textId="77777777" w:rsidR="00944395" w:rsidRPr="00D21CC2" w:rsidRDefault="00944395" w:rsidP="00D21CC2">
            <w:pPr>
              <w:rPr>
                <w:rFonts w:cstheme="minorHAnsi"/>
                <w:sz w:val="24"/>
                <w:szCs w:val="24"/>
              </w:rPr>
            </w:pPr>
          </w:p>
        </w:tc>
        <w:tc>
          <w:tcPr>
            <w:tcW w:w="2489" w:type="dxa"/>
          </w:tcPr>
          <w:p w14:paraId="68E2E056" w14:textId="77777777" w:rsidR="00944395" w:rsidRPr="00D21CC2" w:rsidRDefault="00944395" w:rsidP="00D21CC2">
            <w:pPr>
              <w:rPr>
                <w:rFonts w:cstheme="minorHAnsi"/>
                <w:sz w:val="24"/>
                <w:szCs w:val="24"/>
              </w:rPr>
            </w:pPr>
          </w:p>
        </w:tc>
      </w:tr>
      <w:tr w:rsidR="00944395" w:rsidRPr="00D21CC2" w14:paraId="4F12AC9B" w14:textId="77777777" w:rsidTr="00620C58">
        <w:trPr>
          <w:trHeight w:val="20"/>
        </w:trPr>
        <w:tc>
          <w:tcPr>
            <w:tcW w:w="14404" w:type="dxa"/>
            <w:gridSpan w:val="7"/>
            <w:shd w:val="clear" w:color="auto" w:fill="C5E0B3" w:themeFill="accent6" w:themeFillTint="66"/>
          </w:tcPr>
          <w:p w14:paraId="41ED7E4A" w14:textId="77777777" w:rsidR="00944395" w:rsidRPr="00D21CC2" w:rsidRDefault="00944395" w:rsidP="00D21CC2">
            <w:pPr>
              <w:rPr>
                <w:rFonts w:cstheme="minorHAnsi"/>
                <w:sz w:val="24"/>
                <w:szCs w:val="24"/>
              </w:rPr>
            </w:pPr>
            <w:r w:rsidRPr="00D21CC2">
              <w:rPr>
                <w:rFonts w:cstheme="minorHAnsi"/>
                <w:b/>
                <w:sz w:val="24"/>
                <w:szCs w:val="24"/>
              </w:rPr>
              <w:t>Competency: Human Resources management skills</w:t>
            </w:r>
          </w:p>
        </w:tc>
      </w:tr>
      <w:tr w:rsidR="00944395" w:rsidRPr="00D21CC2" w14:paraId="051810F7" w14:textId="77777777" w:rsidTr="00620C58">
        <w:trPr>
          <w:gridAfter w:val="1"/>
          <w:wAfter w:w="13" w:type="dxa"/>
          <w:trHeight w:val="20"/>
        </w:trPr>
        <w:tc>
          <w:tcPr>
            <w:tcW w:w="881" w:type="dxa"/>
            <w:gridSpan w:val="2"/>
          </w:tcPr>
          <w:p w14:paraId="1A749A57" w14:textId="77777777" w:rsidR="00944395" w:rsidRPr="00D21CC2" w:rsidRDefault="00944395" w:rsidP="00D21CC2">
            <w:pPr>
              <w:rPr>
                <w:rFonts w:cstheme="minorHAnsi"/>
                <w:sz w:val="24"/>
                <w:szCs w:val="24"/>
              </w:rPr>
            </w:pPr>
            <w:r w:rsidRPr="00D21CC2">
              <w:rPr>
                <w:rFonts w:cstheme="minorHAnsi"/>
                <w:sz w:val="24"/>
                <w:szCs w:val="24"/>
              </w:rPr>
              <w:t>6.3.3</w:t>
            </w:r>
          </w:p>
        </w:tc>
        <w:tc>
          <w:tcPr>
            <w:tcW w:w="4478" w:type="dxa"/>
          </w:tcPr>
          <w:p w14:paraId="0651C1E4" w14:textId="77777777" w:rsidR="00944395" w:rsidRPr="00D21CC2" w:rsidRDefault="00944395" w:rsidP="00D21CC2">
            <w:pPr>
              <w:rPr>
                <w:rFonts w:cstheme="minorHAnsi"/>
                <w:sz w:val="24"/>
                <w:szCs w:val="24"/>
              </w:rPr>
            </w:pPr>
            <w:r w:rsidRPr="00D21CC2">
              <w:rPr>
                <w:rFonts w:cstheme="minorHAnsi"/>
                <w:sz w:val="24"/>
                <w:szCs w:val="24"/>
              </w:rPr>
              <w:t>Engages with systems and procedures for performance management</w:t>
            </w:r>
          </w:p>
          <w:p w14:paraId="098809D8" w14:textId="77777777" w:rsidR="00944395" w:rsidRPr="00D21CC2" w:rsidRDefault="00944395" w:rsidP="00D21CC2">
            <w:pPr>
              <w:rPr>
                <w:rFonts w:cstheme="minorHAnsi"/>
                <w:sz w:val="24"/>
                <w:szCs w:val="24"/>
              </w:rPr>
            </w:pPr>
          </w:p>
        </w:tc>
        <w:tc>
          <w:tcPr>
            <w:tcW w:w="4413" w:type="dxa"/>
          </w:tcPr>
          <w:p w14:paraId="42EE57EB" w14:textId="77777777" w:rsidR="00944395" w:rsidRPr="00D21CC2" w:rsidRDefault="00944395" w:rsidP="00D21CC2">
            <w:pPr>
              <w:rPr>
                <w:rFonts w:cstheme="minorHAnsi"/>
                <w:sz w:val="24"/>
                <w:szCs w:val="24"/>
              </w:rPr>
            </w:pPr>
          </w:p>
        </w:tc>
        <w:tc>
          <w:tcPr>
            <w:tcW w:w="2130" w:type="dxa"/>
          </w:tcPr>
          <w:p w14:paraId="4CAFB1E7" w14:textId="77777777" w:rsidR="00944395" w:rsidRPr="00D21CC2" w:rsidRDefault="00944395" w:rsidP="00D21CC2">
            <w:pPr>
              <w:rPr>
                <w:rFonts w:cstheme="minorHAnsi"/>
                <w:sz w:val="24"/>
                <w:szCs w:val="24"/>
              </w:rPr>
            </w:pPr>
          </w:p>
        </w:tc>
        <w:tc>
          <w:tcPr>
            <w:tcW w:w="2489" w:type="dxa"/>
          </w:tcPr>
          <w:p w14:paraId="0B48DB77" w14:textId="77777777" w:rsidR="00944395" w:rsidRPr="00D21CC2" w:rsidRDefault="00944395" w:rsidP="00D21CC2">
            <w:pPr>
              <w:rPr>
                <w:rFonts w:cstheme="minorHAnsi"/>
                <w:sz w:val="24"/>
                <w:szCs w:val="24"/>
              </w:rPr>
            </w:pPr>
          </w:p>
        </w:tc>
      </w:tr>
      <w:tr w:rsidR="00944395" w:rsidRPr="00D21CC2" w14:paraId="28382F2D" w14:textId="77777777" w:rsidTr="00620C58">
        <w:trPr>
          <w:gridAfter w:val="1"/>
          <w:wAfter w:w="13" w:type="dxa"/>
          <w:trHeight w:val="20"/>
        </w:trPr>
        <w:tc>
          <w:tcPr>
            <w:tcW w:w="881" w:type="dxa"/>
            <w:gridSpan w:val="2"/>
          </w:tcPr>
          <w:p w14:paraId="074F9812" w14:textId="77777777" w:rsidR="00944395" w:rsidRPr="00D21CC2" w:rsidRDefault="00944395" w:rsidP="00D21CC2">
            <w:pPr>
              <w:rPr>
                <w:rFonts w:cstheme="minorHAnsi"/>
                <w:sz w:val="24"/>
                <w:szCs w:val="24"/>
              </w:rPr>
            </w:pPr>
            <w:r w:rsidRPr="00D21CC2">
              <w:rPr>
                <w:rFonts w:cstheme="minorHAnsi"/>
                <w:sz w:val="24"/>
                <w:szCs w:val="24"/>
              </w:rPr>
              <w:t>6.3.4</w:t>
            </w:r>
          </w:p>
        </w:tc>
        <w:tc>
          <w:tcPr>
            <w:tcW w:w="4478" w:type="dxa"/>
          </w:tcPr>
          <w:p w14:paraId="138990D5" w14:textId="77777777" w:rsidR="00944395" w:rsidRPr="00D21CC2" w:rsidRDefault="00944395" w:rsidP="00D21CC2">
            <w:pPr>
              <w:rPr>
                <w:rFonts w:cstheme="minorHAnsi"/>
                <w:sz w:val="24"/>
                <w:szCs w:val="24"/>
              </w:rPr>
            </w:pPr>
            <w:r w:rsidRPr="00D21CC2">
              <w:rPr>
                <w:rFonts w:cstheme="minorHAnsi"/>
                <w:sz w:val="24"/>
                <w:szCs w:val="24"/>
              </w:rPr>
              <w:t>Supports and contributes to staff training and continuing professional development</w:t>
            </w:r>
          </w:p>
          <w:p w14:paraId="1F85E7E3" w14:textId="77777777" w:rsidR="00944395" w:rsidRPr="00D21CC2" w:rsidRDefault="00944395" w:rsidP="00D21CC2">
            <w:pPr>
              <w:rPr>
                <w:rFonts w:cstheme="minorHAnsi"/>
                <w:sz w:val="24"/>
                <w:szCs w:val="24"/>
              </w:rPr>
            </w:pPr>
          </w:p>
        </w:tc>
        <w:tc>
          <w:tcPr>
            <w:tcW w:w="4413" w:type="dxa"/>
          </w:tcPr>
          <w:p w14:paraId="6F1DC541" w14:textId="77777777" w:rsidR="00944395" w:rsidRPr="00D21CC2" w:rsidRDefault="00944395" w:rsidP="00D21CC2">
            <w:pPr>
              <w:rPr>
                <w:rFonts w:cstheme="minorHAnsi"/>
                <w:sz w:val="24"/>
                <w:szCs w:val="24"/>
              </w:rPr>
            </w:pPr>
          </w:p>
        </w:tc>
        <w:tc>
          <w:tcPr>
            <w:tcW w:w="2130" w:type="dxa"/>
          </w:tcPr>
          <w:p w14:paraId="64254DFD" w14:textId="77777777" w:rsidR="00944395" w:rsidRPr="00D21CC2" w:rsidRDefault="00944395" w:rsidP="00D21CC2">
            <w:pPr>
              <w:rPr>
                <w:rFonts w:cstheme="minorHAnsi"/>
                <w:sz w:val="24"/>
                <w:szCs w:val="24"/>
              </w:rPr>
            </w:pPr>
          </w:p>
        </w:tc>
        <w:tc>
          <w:tcPr>
            <w:tcW w:w="2489" w:type="dxa"/>
          </w:tcPr>
          <w:p w14:paraId="062DDB06" w14:textId="77777777" w:rsidR="00944395" w:rsidRPr="00D21CC2" w:rsidRDefault="00944395" w:rsidP="00D21CC2">
            <w:pPr>
              <w:rPr>
                <w:rFonts w:cstheme="minorHAnsi"/>
                <w:sz w:val="24"/>
                <w:szCs w:val="24"/>
              </w:rPr>
            </w:pPr>
          </w:p>
        </w:tc>
      </w:tr>
      <w:tr w:rsidR="00944395" w:rsidRPr="00D21CC2" w14:paraId="77367D44" w14:textId="77777777" w:rsidTr="00620C58">
        <w:trPr>
          <w:trHeight w:val="20"/>
        </w:trPr>
        <w:tc>
          <w:tcPr>
            <w:tcW w:w="14404" w:type="dxa"/>
            <w:gridSpan w:val="7"/>
            <w:shd w:val="clear" w:color="auto" w:fill="C5E0B3" w:themeFill="accent6" w:themeFillTint="66"/>
          </w:tcPr>
          <w:p w14:paraId="0E769B75" w14:textId="77777777" w:rsidR="00944395" w:rsidRPr="00D21CC2" w:rsidRDefault="00944395" w:rsidP="00D21CC2">
            <w:pPr>
              <w:rPr>
                <w:rFonts w:cstheme="minorHAnsi"/>
                <w:sz w:val="24"/>
                <w:szCs w:val="24"/>
              </w:rPr>
            </w:pPr>
            <w:r w:rsidRPr="00D21CC2">
              <w:rPr>
                <w:rFonts w:cstheme="minorHAnsi"/>
                <w:b/>
                <w:sz w:val="24"/>
                <w:szCs w:val="24"/>
              </w:rPr>
              <w:t>Competency: Quality assurance</w:t>
            </w:r>
          </w:p>
        </w:tc>
      </w:tr>
      <w:tr w:rsidR="00944395" w:rsidRPr="00D21CC2" w14:paraId="42ECADF1" w14:textId="77777777" w:rsidTr="00620C58">
        <w:trPr>
          <w:gridAfter w:val="1"/>
          <w:wAfter w:w="13" w:type="dxa"/>
          <w:trHeight w:val="20"/>
        </w:trPr>
        <w:tc>
          <w:tcPr>
            <w:tcW w:w="881" w:type="dxa"/>
            <w:gridSpan w:val="2"/>
          </w:tcPr>
          <w:p w14:paraId="00708887" w14:textId="77777777" w:rsidR="00944395" w:rsidRPr="00D21CC2" w:rsidRDefault="00944395" w:rsidP="00D21CC2">
            <w:pPr>
              <w:rPr>
                <w:rFonts w:cstheme="minorHAnsi"/>
                <w:sz w:val="24"/>
                <w:szCs w:val="24"/>
              </w:rPr>
            </w:pPr>
            <w:r w:rsidRPr="00D21CC2">
              <w:rPr>
                <w:rFonts w:cstheme="minorHAnsi"/>
                <w:sz w:val="24"/>
                <w:szCs w:val="24"/>
              </w:rPr>
              <w:t>6.5.1</w:t>
            </w:r>
          </w:p>
        </w:tc>
        <w:tc>
          <w:tcPr>
            <w:tcW w:w="4478" w:type="dxa"/>
          </w:tcPr>
          <w:p w14:paraId="78324907" w14:textId="77777777" w:rsidR="00944395" w:rsidRDefault="00944395" w:rsidP="00D21CC2">
            <w:pPr>
              <w:rPr>
                <w:rFonts w:cstheme="minorHAnsi"/>
                <w:sz w:val="24"/>
                <w:szCs w:val="24"/>
              </w:rPr>
            </w:pPr>
            <w:r w:rsidRPr="00D21CC2">
              <w:rPr>
                <w:rFonts w:cstheme="minorHAnsi"/>
                <w:sz w:val="24"/>
                <w:szCs w:val="24"/>
              </w:rPr>
              <w:t>Recognises quality as a core principle of medicines management and healthcare provision</w:t>
            </w:r>
          </w:p>
          <w:p w14:paraId="3C289545" w14:textId="77777777" w:rsidR="00282AA9" w:rsidRPr="00D21CC2" w:rsidRDefault="00282AA9" w:rsidP="00D21CC2">
            <w:pPr>
              <w:rPr>
                <w:rFonts w:cstheme="minorHAnsi"/>
                <w:sz w:val="24"/>
                <w:szCs w:val="24"/>
              </w:rPr>
            </w:pPr>
          </w:p>
        </w:tc>
        <w:tc>
          <w:tcPr>
            <w:tcW w:w="4413" w:type="dxa"/>
          </w:tcPr>
          <w:p w14:paraId="7BF34384" w14:textId="77777777" w:rsidR="00944395" w:rsidRPr="00D21CC2" w:rsidRDefault="00944395" w:rsidP="00D21CC2">
            <w:pPr>
              <w:rPr>
                <w:rFonts w:cstheme="minorHAnsi"/>
                <w:sz w:val="24"/>
                <w:szCs w:val="24"/>
              </w:rPr>
            </w:pPr>
          </w:p>
        </w:tc>
        <w:tc>
          <w:tcPr>
            <w:tcW w:w="2130" w:type="dxa"/>
          </w:tcPr>
          <w:p w14:paraId="3E721BC9" w14:textId="77777777" w:rsidR="00944395" w:rsidRPr="00D21CC2" w:rsidRDefault="00944395" w:rsidP="00D21CC2">
            <w:pPr>
              <w:rPr>
                <w:rFonts w:cstheme="minorHAnsi"/>
                <w:sz w:val="24"/>
                <w:szCs w:val="24"/>
              </w:rPr>
            </w:pPr>
          </w:p>
        </w:tc>
        <w:tc>
          <w:tcPr>
            <w:tcW w:w="2489" w:type="dxa"/>
          </w:tcPr>
          <w:p w14:paraId="3AA0B92C" w14:textId="77777777" w:rsidR="00944395" w:rsidRPr="00D21CC2" w:rsidRDefault="00944395" w:rsidP="00D21CC2">
            <w:pPr>
              <w:rPr>
                <w:rFonts w:cstheme="minorHAnsi"/>
                <w:sz w:val="24"/>
                <w:szCs w:val="24"/>
              </w:rPr>
            </w:pPr>
          </w:p>
        </w:tc>
      </w:tr>
      <w:tr w:rsidR="00944395" w:rsidRPr="00D21CC2" w14:paraId="6E29055A" w14:textId="77777777" w:rsidTr="00620C58">
        <w:trPr>
          <w:gridAfter w:val="1"/>
          <w:wAfter w:w="13" w:type="dxa"/>
          <w:trHeight w:val="20"/>
        </w:trPr>
        <w:tc>
          <w:tcPr>
            <w:tcW w:w="881" w:type="dxa"/>
            <w:gridSpan w:val="2"/>
          </w:tcPr>
          <w:p w14:paraId="0CD9D20B" w14:textId="77777777" w:rsidR="00944395" w:rsidRPr="00D21CC2" w:rsidRDefault="00944395" w:rsidP="00D21CC2">
            <w:pPr>
              <w:rPr>
                <w:rFonts w:cstheme="minorHAnsi"/>
                <w:sz w:val="24"/>
                <w:szCs w:val="24"/>
              </w:rPr>
            </w:pPr>
            <w:r w:rsidRPr="00D21CC2">
              <w:rPr>
                <w:rFonts w:cstheme="minorHAnsi"/>
                <w:sz w:val="24"/>
                <w:szCs w:val="24"/>
              </w:rPr>
              <w:t>6.5.2</w:t>
            </w:r>
          </w:p>
        </w:tc>
        <w:tc>
          <w:tcPr>
            <w:tcW w:w="4478" w:type="dxa"/>
          </w:tcPr>
          <w:p w14:paraId="1B5B9B28" w14:textId="77777777" w:rsidR="00944395" w:rsidRPr="00D21CC2" w:rsidRDefault="00944395" w:rsidP="00D21CC2">
            <w:pPr>
              <w:rPr>
                <w:rFonts w:cstheme="minorHAnsi"/>
                <w:sz w:val="24"/>
                <w:szCs w:val="24"/>
              </w:rPr>
            </w:pPr>
            <w:r w:rsidRPr="00D21CC2">
              <w:rPr>
                <w:rFonts w:cstheme="minorHAnsi"/>
                <w:sz w:val="24"/>
                <w:szCs w:val="24"/>
              </w:rPr>
              <w:t>Understands the role of policies and procedures in the organisational structure and in the provision of healthcare</w:t>
            </w:r>
          </w:p>
          <w:p w14:paraId="245C18FC" w14:textId="77777777" w:rsidR="00944395" w:rsidRPr="00D21CC2" w:rsidRDefault="00944395" w:rsidP="00D21CC2">
            <w:pPr>
              <w:rPr>
                <w:rFonts w:cstheme="minorHAnsi"/>
                <w:sz w:val="24"/>
                <w:szCs w:val="24"/>
              </w:rPr>
            </w:pPr>
          </w:p>
        </w:tc>
        <w:tc>
          <w:tcPr>
            <w:tcW w:w="4413" w:type="dxa"/>
          </w:tcPr>
          <w:p w14:paraId="7C375203" w14:textId="77777777" w:rsidR="00944395" w:rsidRPr="00D21CC2" w:rsidRDefault="00944395" w:rsidP="00D21CC2">
            <w:pPr>
              <w:rPr>
                <w:rFonts w:cstheme="minorHAnsi"/>
                <w:sz w:val="24"/>
                <w:szCs w:val="24"/>
              </w:rPr>
            </w:pPr>
          </w:p>
        </w:tc>
        <w:tc>
          <w:tcPr>
            <w:tcW w:w="2130" w:type="dxa"/>
          </w:tcPr>
          <w:p w14:paraId="71522E74" w14:textId="77777777" w:rsidR="00944395" w:rsidRPr="00D21CC2" w:rsidRDefault="00944395" w:rsidP="00D21CC2">
            <w:pPr>
              <w:rPr>
                <w:rFonts w:cstheme="minorHAnsi"/>
                <w:sz w:val="24"/>
                <w:szCs w:val="24"/>
              </w:rPr>
            </w:pPr>
          </w:p>
        </w:tc>
        <w:tc>
          <w:tcPr>
            <w:tcW w:w="2489" w:type="dxa"/>
          </w:tcPr>
          <w:p w14:paraId="78CD1199" w14:textId="77777777" w:rsidR="00944395" w:rsidRPr="00D21CC2" w:rsidRDefault="00944395" w:rsidP="00D21CC2">
            <w:pPr>
              <w:rPr>
                <w:rFonts w:cstheme="minorHAnsi"/>
                <w:sz w:val="24"/>
                <w:szCs w:val="24"/>
              </w:rPr>
            </w:pPr>
          </w:p>
        </w:tc>
      </w:tr>
      <w:tr w:rsidR="00944395" w:rsidRPr="00D21CC2" w14:paraId="100B3A07" w14:textId="77777777" w:rsidTr="00620C58">
        <w:trPr>
          <w:gridAfter w:val="1"/>
          <w:wAfter w:w="13" w:type="dxa"/>
          <w:trHeight w:val="20"/>
        </w:trPr>
        <w:tc>
          <w:tcPr>
            <w:tcW w:w="881" w:type="dxa"/>
            <w:gridSpan w:val="2"/>
          </w:tcPr>
          <w:p w14:paraId="36BF47C1" w14:textId="77777777" w:rsidR="00944395" w:rsidRPr="00D21CC2" w:rsidRDefault="00944395" w:rsidP="00D21CC2">
            <w:pPr>
              <w:rPr>
                <w:rFonts w:cstheme="minorHAnsi"/>
                <w:sz w:val="24"/>
                <w:szCs w:val="24"/>
              </w:rPr>
            </w:pPr>
            <w:r w:rsidRPr="00D21CC2">
              <w:rPr>
                <w:rFonts w:cstheme="minorHAnsi"/>
                <w:sz w:val="24"/>
                <w:szCs w:val="24"/>
              </w:rPr>
              <w:t>6.5.3</w:t>
            </w:r>
          </w:p>
        </w:tc>
        <w:tc>
          <w:tcPr>
            <w:tcW w:w="4478" w:type="dxa"/>
          </w:tcPr>
          <w:p w14:paraId="63308CE8" w14:textId="77777777" w:rsidR="00944395" w:rsidRPr="00D21CC2" w:rsidRDefault="00944395" w:rsidP="00D21CC2">
            <w:pPr>
              <w:rPr>
                <w:rFonts w:cstheme="minorHAnsi"/>
                <w:sz w:val="24"/>
                <w:szCs w:val="24"/>
              </w:rPr>
            </w:pPr>
            <w:r w:rsidRPr="00D21CC2">
              <w:rPr>
                <w:rFonts w:cstheme="minorHAnsi"/>
                <w:sz w:val="24"/>
                <w:szCs w:val="24"/>
              </w:rPr>
              <w:t xml:space="preserve">Contributes to the development, implementation, maintenance and training </w:t>
            </w:r>
            <w:r w:rsidRPr="00D21CC2">
              <w:rPr>
                <w:rFonts w:cstheme="minorHAnsi"/>
                <w:sz w:val="24"/>
                <w:szCs w:val="24"/>
              </w:rPr>
              <w:lastRenderedPageBreak/>
              <w:t>of staff on standard operating procedures, as appropriate to their level of responsibility</w:t>
            </w:r>
          </w:p>
          <w:p w14:paraId="589A794B" w14:textId="77777777" w:rsidR="00944395" w:rsidRPr="00D21CC2" w:rsidRDefault="00944395" w:rsidP="00D21CC2">
            <w:pPr>
              <w:rPr>
                <w:rFonts w:cstheme="minorHAnsi"/>
                <w:sz w:val="24"/>
                <w:szCs w:val="24"/>
              </w:rPr>
            </w:pPr>
          </w:p>
        </w:tc>
        <w:tc>
          <w:tcPr>
            <w:tcW w:w="4413" w:type="dxa"/>
          </w:tcPr>
          <w:p w14:paraId="392C2A5B" w14:textId="77777777" w:rsidR="00944395" w:rsidRPr="00D21CC2" w:rsidRDefault="00944395" w:rsidP="00D21CC2">
            <w:pPr>
              <w:rPr>
                <w:rFonts w:cstheme="minorHAnsi"/>
                <w:sz w:val="24"/>
                <w:szCs w:val="24"/>
              </w:rPr>
            </w:pPr>
          </w:p>
        </w:tc>
        <w:tc>
          <w:tcPr>
            <w:tcW w:w="2130" w:type="dxa"/>
          </w:tcPr>
          <w:p w14:paraId="6E61C56A" w14:textId="77777777" w:rsidR="00944395" w:rsidRPr="00D21CC2" w:rsidRDefault="00944395" w:rsidP="00D21CC2">
            <w:pPr>
              <w:rPr>
                <w:rFonts w:cstheme="minorHAnsi"/>
                <w:sz w:val="24"/>
                <w:szCs w:val="24"/>
              </w:rPr>
            </w:pPr>
          </w:p>
        </w:tc>
        <w:tc>
          <w:tcPr>
            <w:tcW w:w="2489" w:type="dxa"/>
          </w:tcPr>
          <w:p w14:paraId="37DF63FA" w14:textId="77777777" w:rsidR="00944395" w:rsidRPr="00D21CC2" w:rsidRDefault="00944395" w:rsidP="00D21CC2">
            <w:pPr>
              <w:rPr>
                <w:rFonts w:cstheme="minorHAnsi"/>
                <w:sz w:val="24"/>
                <w:szCs w:val="24"/>
              </w:rPr>
            </w:pPr>
          </w:p>
        </w:tc>
      </w:tr>
      <w:tr w:rsidR="00944395" w:rsidRPr="00D21CC2" w14:paraId="2E554544" w14:textId="77777777" w:rsidTr="00620C58">
        <w:trPr>
          <w:gridAfter w:val="1"/>
          <w:wAfter w:w="13" w:type="dxa"/>
          <w:trHeight w:val="20"/>
        </w:trPr>
        <w:tc>
          <w:tcPr>
            <w:tcW w:w="881" w:type="dxa"/>
            <w:gridSpan w:val="2"/>
          </w:tcPr>
          <w:p w14:paraId="19BDC79B" w14:textId="77777777" w:rsidR="00944395" w:rsidRPr="00D21CC2" w:rsidRDefault="00944395" w:rsidP="00D21CC2">
            <w:pPr>
              <w:rPr>
                <w:rFonts w:cstheme="minorHAnsi"/>
                <w:sz w:val="24"/>
                <w:szCs w:val="24"/>
              </w:rPr>
            </w:pPr>
            <w:r w:rsidRPr="00D21CC2">
              <w:rPr>
                <w:rFonts w:cstheme="minorHAnsi"/>
                <w:sz w:val="24"/>
                <w:szCs w:val="24"/>
              </w:rPr>
              <w:t>6.5.4</w:t>
            </w:r>
          </w:p>
        </w:tc>
        <w:tc>
          <w:tcPr>
            <w:tcW w:w="4478" w:type="dxa"/>
          </w:tcPr>
          <w:p w14:paraId="209F4D77" w14:textId="77777777" w:rsidR="00944395" w:rsidRPr="00D21CC2" w:rsidRDefault="00944395" w:rsidP="00D21CC2">
            <w:pPr>
              <w:rPr>
                <w:rFonts w:cstheme="minorHAnsi"/>
                <w:sz w:val="24"/>
                <w:szCs w:val="24"/>
              </w:rPr>
            </w:pPr>
            <w:r w:rsidRPr="00D21CC2">
              <w:rPr>
                <w:rFonts w:cstheme="minorHAnsi"/>
                <w:sz w:val="24"/>
                <w:szCs w:val="24"/>
              </w:rPr>
              <w:t>Contributes to regular audit activities and reports and acts upon findings</w:t>
            </w:r>
          </w:p>
          <w:p w14:paraId="1A6BA500" w14:textId="77777777" w:rsidR="00944395" w:rsidRPr="00D21CC2" w:rsidRDefault="00944395" w:rsidP="00D21CC2">
            <w:pPr>
              <w:rPr>
                <w:rFonts w:cstheme="minorHAnsi"/>
                <w:sz w:val="24"/>
                <w:szCs w:val="24"/>
              </w:rPr>
            </w:pPr>
          </w:p>
        </w:tc>
        <w:tc>
          <w:tcPr>
            <w:tcW w:w="4413" w:type="dxa"/>
          </w:tcPr>
          <w:p w14:paraId="2EA5B184" w14:textId="77777777" w:rsidR="00944395" w:rsidRPr="00D21CC2" w:rsidRDefault="00944395" w:rsidP="00D21CC2">
            <w:pPr>
              <w:rPr>
                <w:rFonts w:cstheme="minorHAnsi"/>
                <w:sz w:val="24"/>
                <w:szCs w:val="24"/>
              </w:rPr>
            </w:pPr>
          </w:p>
        </w:tc>
        <w:tc>
          <w:tcPr>
            <w:tcW w:w="2130" w:type="dxa"/>
          </w:tcPr>
          <w:p w14:paraId="2597D77E" w14:textId="77777777" w:rsidR="00944395" w:rsidRPr="00D21CC2" w:rsidRDefault="00944395" w:rsidP="00D21CC2">
            <w:pPr>
              <w:rPr>
                <w:rFonts w:cstheme="minorHAnsi"/>
                <w:sz w:val="24"/>
                <w:szCs w:val="24"/>
              </w:rPr>
            </w:pPr>
          </w:p>
        </w:tc>
        <w:tc>
          <w:tcPr>
            <w:tcW w:w="2489" w:type="dxa"/>
          </w:tcPr>
          <w:p w14:paraId="4D32BBA3" w14:textId="77777777" w:rsidR="00944395" w:rsidRPr="00D21CC2" w:rsidRDefault="00944395" w:rsidP="00D21CC2">
            <w:pPr>
              <w:rPr>
                <w:rFonts w:cstheme="minorHAnsi"/>
                <w:sz w:val="24"/>
                <w:szCs w:val="24"/>
              </w:rPr>
            </w:pPr>
          </w:p>
        </w:tc>
      </w:tr>
    </w:tbl>
    <w:p w14:paraId="184F0E82" w14:textId="77777777" w:rsidR="008F0BD1" w:rsidRPr="00D21CC2" w:rsidRDefault="00D21CC2" w:rsidP="00273A2F">
      <w:pPr>
        <w:rPr>
          <w:rFonts w:cstheme="minorHAnsi"/>
          <w:sz w:val="24"/>
          <w:szCs w:val="24"/>
        </w:rPr>
      </w:pPr>
      <w:r>
        <w:rPr>
          <w:rFonts w:cstheme="minorHAnsi"/>
          <w:sz w:val="24"/>
          <w:szCs w:val="24"/>
        </w:rPr>
        <w:br w:type="textWrapping" w:clear="all"/>
      </w:r>
    </w:p>
    <w:sectPr w:rsidR="008F0BD1" w:rsidRPr="00D21CC2" w:rsidSect="0094439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C324A" w14:textId="77777777" w:rsidR="00FF6BF8" w:rsidRDefault="00FF6BF8" w:rsidP="00944395">
      <w:pPr>
        <w:spacing w:after="0" w:line="240" w:lineRule="auto"/>
      </w:pPr>
      <w:r>
        <w:separator/>
      </w:r>
    </w:p>
  </w:endnote>
  <w:endnote w:type="continuationSeparator" w:id="0">
    <w:p w14:paraId="641B4893" w14:textId="77777777" w:rsidR="00FF6BF8" w:rsidRDefault="00FF6BF8" w:rsidP="00944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88283" w14:textId="77777777" w:rsidR="00735C77" w:rsidRDefault="00735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29FA5" w14:textId="77777777" w:rsidR="00735C77" w:rsidRDefault="00735C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7A2BC" w14:textId="77777777" w:rsidR="00735C77" w:rsidRDefault="0073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78E23" w14:textId="77777777" w:rsidR="00FF6BF8" w:rsidRDefault="00FF6BF8" w:rsidP="00944395">
      <w:pPr>
        <w:spacing w:after="0" w:line="240" w:lineRule="auto"/>
      </w:pPr>
      <w:r>
        <w:separator/>
      </w:r>
    </w:p>
  </w:footnote>
  <w:footnote w:type="continuationSeparator" w:id="0">
    <w:p w14:paraId="58434F33" w14:textId="77777777" w:rsidR="00FF6BF8" w:rsidRDefault="00FF6BF8" w:rsidP="00944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0790D" w14:textId="77777777" w:rsidR="00735C77" w:rsidRDefault="00735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39696" w14:textId="77777777" w:rsidR="00735C77" w:rsidRDefault="00735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D10E8" w14:textId="77777777" w:rsidR="00735C77" w:rsidRDefault="00735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1879BA"/>
    <w:multiLevelType w:val="hybridMultilevel"/>
    <w:tmpl w:val="A36CE4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404EB9"/>
    <w:multiLevelType w:val="hybridMultilevel"/>
    <w:tmpl w:val="3C82A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A2tDAxMjI0NzcwN7NU0lEKTi0uzszPAykwrAUAkkeTRywAAAA="/>
  </w:docVars>
  <w:rsids>
    <w:rsidRoot w:val="00273A2F"/>
    <w:rsid w:val="0006280B"/>
    <w:rsid w:val="00065224"/>
    <w:rsid w:val="0013765D"/>
    <w:rsid w:val="00195C31"/>
    <w:rsid w:val="001E7DFB"/>
    <w:rsid w:val="00273A2F"/>
    <w:rsid w:val="00282AA9"/>
    <w:rsid w:val="002A471B"/>
    <w:rsid w:val="0032649C"/>
    <w:rsid w:val="00345E69"/>
    <w:rsid w:val="003517D0"/>
    <w:rsid w:val="003A1BCC"/>
    <w:rsid w:val="003C31E9"/>
    <w:rsid w:val="004D5AD4"/>
    <w:rsid w:val="00560155"/>
    <w:rsid w:val="005841EE"/>
    <w:rsid w:val="00620C58"/>
    <w:rsid w:val="006871EE"/>
    <w:rsid w:val="00727563"/>
    <w:rsid w:val="00735C77"/>
    <w:rsid w:val="007E5AF7"/>
    <w:rsid w:val="008C0EA5"/>
    <w:rsid w:val="008C129E"/>
    <w:rsid w:val="008F0BD1"/>
    <w:rsid w:val="008F62CD"/>
    <w:rsid w:val="00944395"/>
    <w:rsid w:val="009D1847"/>
    <w:rsid w:val="00A46214"/>
    <w:rsid w:val="00AE4FAD"/>
    <w:rsid w:val="00AE7736"/>
    <w:rsid w:val="00B935CD"/>
    <w:rsid w:val="00B97973"/>
    <w:rsid w:val="00BD7963"/>
    <w:rsid w:val="00CB25DF"/>
    <w:rsid w:val="00CF7EFF"/>
    <w:rsid w:val="00D21CC2"/>
    <w:rsid w:val="00F33195"/>
    <w:rsid w:val="00F54640"/>
    <w:rsid w:val="00FF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097CBD"/>
  <w15:chartTrackingRefBased/>
  <w15:docId w15:val="{BC849014-2564-4372-8968-F543CDF6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1C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21C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A2F"/>
    <w:pPr>
      <w:ind w:left="720"/>
      <w:contextualSpacing/>
    </w:pPr>
  </w:style>
  <w:style w:type="table" w:styleId="TableGrid">
    <w:name w:val="Table Grid"/>
    <w:basedOn w:val="TableNormal"/>
    <w:uiPriority w:val="39"/>
    <w:rsid w:val="00273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44395"/>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43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395"/>
  </w:style>
  <w:style w:type="paragraph" w:styleId="Footer">
    <w:name w:val="footer"/>
    <w:basedOn w:val="Normal"/>
    <w:link w:val="FooterChar"/>
    <w:uiPriority w:val="99"/>
    <w:unhideWhenUsed/>
    <w:rsid w:val="00944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395"/>
  </w:style>
  <w:style w:type="character" w:customStyle="1" w:styleId="Heading1Char">
    <w:name w:val="Heading 1 Char"/>
    <w:basedOn w:val="DefaultParagraphFont"/>
    <w:link w:val="Heading1"/>
    <w:uiPriority w:val="9"/>
    <w:rsid w:val="00D21CC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21CC2"/>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8F62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2CD"/>
    <w:rPr>
      <w:rFonts w:ascii="Segoe UI" w:hAnsi="Segoe UI" w:cs="Segoe UI"/>
      <w:sz w:val="18"/>
      <w:szCs w:val="18"/>
    </w:rPr>
  </w:style>
  <w:style w:type="character" w:styleId="Hyperlink">
    <w:name w:val="Hyperlink"/>
    <w:basedOn w:val="DefaultParagraphFont"/>
    <w:uiPriority w:val="99"/>
    <w:unhideWhenUsed/>
    <w:rsid w:val="007275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pel.ie/" TargetMode="External"/><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thepsi.ie/libraries/publications/psi_core_competency_framework_for_pharmacists.sflb.ashx" TargetMode="External"/><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s@appel.ie"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DFCB20-38D8-414C-87EB-6C6C57F0F241}" type="doc">
      <dgm:prSet loTypeId="urn:microsoft.com/office/officeart/2005/8/layout/StepDownProcess" loCatId="process" qsTypeId="urn:microsoft.com/office/officeart/2005/8/quickstyle/simple1" qsCatId="simple" csTypeId="urn:microsoft.com/office/officeart/2005/8/colors/accent1_2" csCatId="accent1" phldr="1"/>
      <dgm:spPr/>
    </dgm:pt>
    <dgm:pt modelId="{2B9CC9A2-F991-41E5-952E-62649844DD1A}">
      <dgm:prSet phldrT="[Text]"/>
      <dgm:spPr>
        <a:xfrm>
          <a:off x="971171" y="0"/>
          <a:ext cx="1544678" cy="614835"/>
        </a:xfrm>
        <a:solidFill>
          <a:srgbClr val="76923C">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en-IE" dirty="0">
              <a:solidFill>
                <a:sysClr val="window" lastClr="FFFFFF"/>
              </a:solidFill>
              <a:latin typeface="Calibri"/>
              <a:ea typeface="+mn-ea"/>
              <a:cs typeface="+mn-cs"/>
            </a:rPr>
            <a:t>Student self assessment</a:t>
          </a:r>
          <a:endParaRPr lang="en-US" dirty="0">
            <a:solidFill>
              <a:sysClr val="window" lastClr="FFFFFF"/>
            </a:solidFill>
            <a:latin typeface="Calibri"/>
            <a:ea typeface="+mn-ea"/>
            <a:cs typeface="+mn-cs"/>
          </a:endParaRPr>
        </a:p>
      </dgm:t>
    </dgm:pt>
    <dgm:pt modelId="{CCE139FF-9029-4D60-B769-3C5A9844A538}" type="parTrans" cxnId="{1C28ACE7-4379-4BB3-8F95-5F725E350D33}">
      <dgm:prSet/>
      <dgm:spPr/>
      <dgm:t>
        <a:bodyPr/>
        <a:lstStyle/>
        <a:p>
          <a:endParaRPr lang="en-US"/>
        </a:p>
      </dgm:t>
    </dgm:pt>
    <dgm:pt modelId="{A04DB006-11EE-4B4A-A1B0-F10A78F90907}" type="sibTrans" cxnId="{1C28ACE7-4379-4BB3-8F95-5F725E350D33}">
      <dgm:prSet/>
      <dgm:spPr/>
      <dgm:t>
        <a:bodyPr/>
        <a:lstStyle/>
        <a:p>
          <a:endParaRPr lang="en-US"/>
        </a:p>
      </dgm:t>
    </dgm:pt>
    <dgm:pt modelId="{2BDC1740-A144-4882-899A-21A03D2C7824}">
      <dgm:prSet phldrT="[Text]"/>
      <dgm:spPr>
        <a:xfrm>
          <a:off x="1859351" y="702232"/>
          <a:ext cx="1354211" cy="614835"/>
        </a:xfrm>
        <a:solidFill>
          <a:srgbClr val="76923C">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en-IE" dirty="0">
              <a:solidFill>
                <a:sysClr val="window" lastClr="FFFFFF"/>
              </a:solidFill>
              <a:latin typeface="Calibri"/>
              <a:ea typeface="+mn-ea"/>
              <a:cs typeface="+mn-cs"/>
            </a:rPr>
            <a:t>Preceptor assessment</a:t>
          </a:r>
          <a:endParaRPr lang="en-US" dirty="0">
            <a:solidFill>
              <a:sysClr val="window" lastClr="FFFFFF"/>
            </a:solidFill>
            <a:latin typeface="Calibri"/>
            <a:ea typeface="+mn-ea"/>
            <a:cs typeface="+mn-cs"/>
          </a:endParaRPr>
        </a:p>
      </dgm:t>
    </dgm:pt>
    <dgm:pt modelId="{74A74927-C35B-4399-AA1B-3119E3BC630C}" type="parTrans" cxnId="{A6504FAD-152D-48FE-892C-1D51D1632A97}">
      <dgm:prSet/>
      <dgm:spPr/>
      <dgm:t>
        <a:bodyPr/>
        <a:lstStyle/>
        <a:p>
          <a:endParaRPr lang="en-US"/>
        </a:p>
      </dgm:t>
    </dgm:pt>
    <dgm:pt modelId="{813800E3-9D56-449C-A909-1C484733EEE9}" type="sibTrans" cxnId="{A6504FAD-152D-48FE-892C-1D51D1632A97}">
      <dgm:prSet/>
      <dgm:spPr/>
      <dgm:t>
        <a:bodyPr/>
        <a:lstStyle/>
        <a:p>
          <a:endParaRPr lang="en-US"/>
        </a:p>
      </dgm:t>
    </dgm:pt>
    <dgm:pt modelId="{0173D9AA-445C-4938-A632-F0C7F2AAA535}">
      <dgm:prSet phldrT="[Text]"/>
      <dgm:spPr>
        <a:xfrm>
          <a:off x="2747531" y="1392895"/>
          <a:ext cx="1500997" cy="614835"/>
        </a:xfrm>
        <a:solidFill>
          <a:srgbClr val="76923C">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en-IE" dirty="0">
              <a:solidFill>
                <a:sysClr val="window" lastClr="FFFFFF"/>
              </a:solidFill>
              <a:latin typeface="Calibri"/>
              <a:ea typeface="+mn-ea"/>
              <a:cs typeface="+mn-cs"/>
            </a:rPr>
            <a:t>Meeting and Feedback </a:t>
          </a:r>
          <a:endParaRPr lang="en-US" dirty="0">
            <a:solidFill>
              <a:sysClr val="window" lastClr="FFFFFF"/>
            </a:solidFill>
            <a:latin typeface="Calibri"/>
            <a:ea typeface="+mn-ea"/>
            <a:cs typeface="+mn-cs"/>
          </a:endParaRPr>
        </a:p>
      </dgm:t>
    </dgm:pt>
    <dgm:pt modelId="{70A129AC-0006-47C2-A26E-3EDEC8855A80}" type="parTrans" cxnId="{71FD68ED-4EC2-405D-A20B-FFDA79A8A623}">
      <dgm:prSet/>
      <dgm:spPr/>
      <dgm:t>
        <a:bodyPr/>
        <a:lstStyle/>
        <a:p>
          <a:endParaRPr lang="en-US"/>
        </a:p>
      </dgm:t>
    </dgm:pt>
    <dgm:pt modelId="{B30A0A46-2AAE-4709-A8EB-7208427BE77E}" type="sibTrans" cxnId="{71FD68ED-4EC2-405D-A20B-FFDA79A8A623}">
      <dgm:prSet/>
      <dgm:spPr/>
      <dgm:t>
        <a:bodyPr/>
        <a:lstStyle/>
        <a:p>
          <a:endParaRPr lang="en-US"/>
        </a:p>
      </dgm:t>
    </dgm:pt>
    <dgm:pt modelId="{DE9211FF-8315-4D29-90B7-77DE5F65EA66}" type="pres">
      <dgm:prSet presAssocID="{A8DFCB20-38D8-414C-87EB-6C6C57F0F241}" presName="rootnode" presStyleCnt="0">
        <dgm:presLayoutVars>
          <dgm:chMax/>
          <dgm:chPref/>
          <dgm:dir/>
          <dgm:animLvl val="lvl"/>
        </dgm:presLayoutVars>
      </dgm:prSet>
      <dgm:spPr/>
    </dgm:pt>
    <dgm:pt modelId="{0AA2AA94-3600-4A4C-9ABC-FC2F4725351B}" type="pres">
      <dgm:prSet presAssocID="{2B9CC9A2-F991-41E5-952E-62649844DD1A}" presName="composite" presStyleCnt="0"/>
      <dgm:spPr/>
    </dgm:pt>
    <dgm:pt modelId="{556FA318-4461-4E63-8AC0-BF21F3ED4063}" type="pres">
      <dgm:prSet presAssocID="{2B9CC9A2-F991-41E5-952E-62649844DD1A}" presName="bentUpArrow1" presStyleLbl="alignImgPlace1" presStyleIdx="0" presStyleCnt="2"/>
      <dgm:spPr>
        <a:xfrm rot="5400000">
          <a:off x="1442563" y="589977"/>
          <a:ext cx="521783" cy="594032"/>
        </a:xfrm>
        <a:prstGeom prst="bentUpArrow">
          <a:avLst>
            <a:gd name="adj1" fmla="val 32840"/>
            <a:gd name="adj2" fmla="val 25000"/>
            <a:gd name="adj3" fmla="val 35780"/>
          </a:avLst>
        </a:prstGeom>
        <a:solidFill>
          <a:srgbClr val="76923C">
            <a:tint val="50000"/>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pt>
    <dgm:pt modelId="{3A8B44CA-97C5-4633-BB4B-2D25A7D4FA02}" type="pres">
      <dgm:prSet presAssocID="{2B9CC9A2-F991-41E5-952E-62649844DD1A}" presName="ParentText" presStyleLbl="node1" presStyleIdx="0" presStyleCnt="3" custScaleX="175856" custLinFactNeighborY="-3910">
        <dgm:presLayoutVars>
          <dgm:chMax val="1"/>
          <dgm:chPref val="1"/>
          <dgm:bulletEnabled val="1"/>
        </dgm:presLayoutVars>
      </dgm:prSet>
      <dgm:spPr>
        <a:prstGeom prst="roundRect">
          <a:avLst>
            <a:gd name="adj" fmla="val 16670"/>
          </a:avLst>
        </a:prstGeom>
      </dgm:spPr>
    </dgm:pt>
    <dgm:pt modelId="{83D9C636-1E49-432A-AFE8-D856E4D7EECA}" type="pres">
      <dgm:prSet presAssocID="{2B9CC9A2-F991-41E5-952E-62649844DD1A}" presName="ChildText" presStyleLbl="revTx" presStyleIdx="0" presStyleCnt="2">
        <dgm:presLayoutVars>
          <dgm:chMax val="0"/>
          <dgm:chPref val="0"/>
          <dgm:bulletEnabled val="1"/>
        </dgm:presLayoutVars>
      </dgm:prSet>
      <dgm:spPr>
        <a:xfrm>
          <a:off x="2182699" y="70207"/>
          <a:ext cx="638847" cy="496937"/>
        </a:xfrm>
        <a:prstGeom prst="rect">
          <a:avLst/>
        </a:prstGeom>
        <a:noFill/>
        <a:ln>
          <a:noFill/>
        </a:ln>
        <a:effectLst/>
      </dgm:spPr>
    </dgm:pt>
    <dgm:pt modelId="{8E37DDDC-9D7F-4300-95E8-9B9432B39742}" type="pres">
      <dgm:prSet presAssocID="{A04DB006-11EE-4B4A-A1B0-F10A78F90907}" presName="sibTrans" presStyleCnt="0"/>
      <dgm:spPr/>
    </dgm:pt>
    <dgm:pt modelId="{5BAD2C72-74EC-401A-9309-C031F2B28968}" type="pres">
      <dgm:prSet presAssocID="{2BDC1740-A144-4882-899A-21A03D2C7824}" presName="composite" presStyleCnt="0"/>
      <dgm:spPr/>
    </dgm:pt>
    <dgm:pt modelId="{CB2F064D-B6DA-4353-9318-A3DDA67E2EAD}" type="pres">
      <dgm:prSet presAssocID="{2BDC1740-A144-4882-899A-21A03D2C7824}" presName="bentUpArrow1" presStyleLbl="alignImgPlace1" presStyleIdx="1" presStyleCnt="2"/>
      <dgm:spPr>
        <a:xfrm rot="5400000">
          <a:off x="2235509" y="1280640"/>
          <a:ext cx="521783" cy="594032"/>
        </a:xfrm>
        <a:prstGeom prst="bentUpArrow">
          <a:avLst>
            <a:gd name="adj1" fmla="val 32840"/>
            <a:gd name="adj2" fmla="val 25000"/>
            <a:gd name="adj3" fmla="val 35780"/>
          </a:avLst>
        </a:prstGeom>
        <a:solidFill>
          <a:srgbClr val="76923C">
            <a:tint val="50000"/>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pt>
    <dgm:pt modelId="{5B0BE7CF-6670-46DD-B385-5FA8AB50C64A}" type="pres">
      <dgm:prSet presAssocID="{2BDC1740-A144-4882-899A-21A03D2C7824}" presName="ParentText" presStyleLbl="node1" presStyleIdx="1" presStyleCnt="3" custScaleX="154172">
        <dgm:presLayoutVars>
          <dgm:chMax val="1"/>
          <dgm:chPref val="1"/>
          <dgm:bulletEnabled val="1"/>
        </dgm:presLayoutVars>
      </dgm:prSet>
      <dgm:spPr>
        <a:prstGeom prst="roundRect">
          <a:avLst>
            <a:gd name="adj" fmla="val 16670"/>
          </a:avLst>
        </a:prstGeom>
      </dgm:spPr>
    </dgm:pt>
    <dgm:pt modelId="{245E795F-5B46-4BB3-BD78-98AE8568B3F9}" type="pres">
      <dgm:prSet presAssocID="{2BDC1740-A144-4882-899A-21A03D2C7824}" presName="ChildText" presStyleLbl="revTx" presStyleIdx="1" presStyleCnt="2">
        <dgm:presLayoutVars>
          <dgm:chMax val="0"/>
          <dgm:chPref val="0"/>
          <dgm:bulletEnabled val="1"/>
        </dgm:presLayoutVars>
      </dgm:prSet>
      <dgm:spPr>
        <a:xfrm>
          <a:off x="2975645" y="760870"/>
          <a:ext cx="638847" cy="496937"/>
        </a:xfrm>
        <a:prstGeom prst="rect">
          <a:avLst/>
        </a:prstGeom>
        <a:noFill/>
        <a:ln>
          <a:noFill/>
        </a:ln>
        <a:effectLst/>
      </dgm:spPr>
    </dgm:pt>
    <dgm:pt modelId="{5076960A-F316-4651-ABDC-03CB9E4A9AA3}" type="pres">
      <dgm:prSet presAssocID="{813800E3-9D56-449C-A909-1C484733EEE9}" presName="sibTrans" presStyleCnt="0"/>
      <dgm:spPr/>
    </dgm:pt>
    <dgm:pt modelId="{F13EA074-E088-4791-B9A3-4C8D4774D6F9}" type="pres">
      <dgm:prSet presAssocID="{0173D9AA-445C-4938-A632-F0C7F2AAA535}" presName="composite" presStyleCnt="0"/>
      <dgm:spPr/>
    </dgm:pt>
    <dgm:pt modelId="{0586C6EB-2FAD-42FE-9A2E-947A8716F0B4}" type="pres">
      <dgm:prSet presAssocID="{0173D9AA-445C-4938-A632-F0C7F2AAA535}" presName="ParentText" presStyleLbl="node1" presStyleIdx="2" presStyleCnt="3" custScaleX="170883">
        <dgm:presLayoutVars>
          <dgm:chMax val="1"/>
          <dgm:chPref val="1"/>
          <dgm:bulletEnabled val="1"/>
        </dgm:presLayoutVars>
      </dgm:prSet>
      <dgm:spPr>
        <a:prstGeom prst="roundRect">
          <a:avLst>
            <a:gd name="adj" fmla="val 16670"/>
          </a:avLst>
        </a:prstGeom>
      </dgm:spPr>
    </dgm:pt>
  </dgm:ptLst>
  <dgm:cxnLst>
    <dgm:cxn modelId="{10058F2C-8ADB-4CE0-AE44-B5B830970CD0}" type="presOf" srcId="{0173D9AA-445C-4938-A632-F0C7F2AAA535}" destId="{0586C6EB-2FAD-42FE-9A2E-947A8716F0B4}" srcOrd="0" destOrd="0" presId="urn:microsoft.com/office/officeart/2005/8/layout/StepDownProcess"/>
    <dgm:cxn modelId="{97222277-61D5-4C92-86A3-001A3B7A83BD}" type="presOf" srcId="{A8DFCB20-38D8-414C-87EB-6C6C57F0F241}" destId="{DE9211FF-8315-4D29-90B7-77DE5F65EA66}" srcOrd="0" destOrd="0" presId="urn:microsoft.com/office/officeart/2005/8/layout/StepDownProcess"/>
    <dgm:cxn modelId="{08D55388-2E8D-4663-A09F-0D69C7087936}" type="presOf" srcId="{2B9CC9A2-F991-41E5-952E-62649844DD1A}" destId="{3A8B44CA-97C5-4633-BB4B-2D25A7D4FA02}" srcOrd="0" destOrd="0" presId="urn:microsoft.com/office/officeart/2005/8/layout/StepDownProcess"/>
    <dgm:cxn modelId="{A6504FAD-152D-48FE-892C-1D51D1632A97}" srcId="{A8DFCB20-38D8-414C-87EB-6C6C57F0F241}" destId="{2BDC1740-A144-4882-899A-21A03D2C7824}" srcOrd="1" destOrd="0" parTransId="{74A74927-C35B-4399-AA1B-3119E3BC630C}" sibTransId="{813800E3-9D56-449C-A909-1C484733EEE9}"/>
    <dgm:cxn modelId="{1C28ACE7-4379-4BB3-8F95-5F725E350D33}" srcId="{A8DFCB20-38D8-414C-87EB-6C6C57F0F241}" destId="{2B9CC9A2-F991-41E5-952E-62649844DD1A}" srcOrd="0" destOrd="0" parTransId="{CCE139FF-9029-4D60-B769-3C5A9844A538}" sibTransId="{A04DB006-11EE-4B4A-A1B0-F10A78F90907}"/>
    <dgm:cxn modelId="{71FD68ED-4EC2-405D-A20B-FFDA79A8A623}" srcId="{A8DFCB20-38D8-414C-87EB-6C6C57F0F241}" destId="{0173D9AA-445C-4938-A632-F0C7F2AAA535}" srcOrd="2" destOrd="0" parTransId="{70A129AC-0006-47C2-A26E-3EDEC8855A80}" sibTransId="{B30A0A46-2AAE-4709-A8EB-7208427BE77E}"/>
    <dgm:cxn modelId="{83F413FF-C14F-40F5-82F7-AC56D0984C47}" type="presOf" srcId="{2BDC1740-A144-4882-899A-21A03D2C7824}" destId="{5B0BE7CF-6670-46DD-B385-5FA8AB50C64A}" srcOrd="0" destOrd="0" presId="urn:microsoft.com/office/officeart/2005/8/layout/StepDownProcess"/>
    <dgm:cxn modelId="{4D28CD65-6991-4AC0-BAB7-9D5310B2F4DE}" type="presParOf" srcId="{DE9211FF-8315-4D29-90B7-77DE5F65EA66}" destId="{0AA2AA94-3600-4A4C-9ABC-FC2F4725351B}" srcOrd="0" destOrd="0" presId="urn:microsoft.com/office/officeart/2005/8/layout/StepDownProcess"/>
    <dgm:cxn modelId="{0E06F696-B0D0-4673-B2BF-BB20603E123D}" type="presParOf" srcId="{0AA2AA94-3600-4A4C-9ABC-FC2F4725351B}" destId="{556FA318-4461-4E63-8AC0-BF21F3ED4063}" srcOrd="0" destOrd="0" presId="urn:microsoft.com/office/officeart/2005/8/layout/StepDownProcess"/>
    <dgm:cxn modelId="{4F5C6910-F84E-4250-9779-4AB0AA41FF64}" type="presParOf" srcId="{0AA2AA94-3600-4A4C-9ABC-FC2F4725351B}" destId="{3A8B44CA-97C5-4633-BB4B-2D25A7D4FA02}" srcOrd="1" destOrd="0" presId="urn:microsoft.com/office/officeart/2005/8/layout/StepDownProcess"/>
    <dgm:cxn modelId="{66965375-0CD6-44CA-BA4F-D5552FD895DA}" type="presParOf" srcId="{0AA2AA94-3600-4A4C-9ABC-FC2F4725351B}" destId="{83D9C636-1E49-432A-AFE8-D856E4D7EECA}" srcOrd="2" destOrd="0" presId="urn:microsoft.com/office/officeart/2005/8/layout/StepDownProcess"/>
    <dgm:cxn modelId="{2624C852-252E-4832-9C34-7CD7CCD23314}" type="presParOf" srcId="{DE9211FF-8315-4D29-90B7-77DE5F65EA66}" destId="{8E37DDDC-9D7F-4300-95E8-9B9432B39742}" srcOrd="1" destOrd="0" presId="urn:microsoft.com/office/officeart/2005/8/layout/StepDownProcess"/>
    <dgm:cxn modelId="{94554CB2-805C-44C7-8948-5090E52F6786}" type="presParOf" srcId="{DE9211FF-8315-4D29-90B7-77DE5F65EA66}" destId="{5BAD2C72-74EC-401A-9309-C031F2B28968}" srcOrd="2" destOrd="0" presId="urn:microsoft.com/office/officeart/2005/8/layout/StepDownProcess"/>
    <dgm:cxn modelId="{90949547-2572-405C-AF58-EA720FCE7B6D}" type="presParOf" srcId="{5BAD2C72-74EC-401A-9309-C031F2B28968}" destId="{CB2F064D-B6DA-4353-9318-A3DDA67E2EAD}" srcOrd="0" destOrd="0" presId="urn:microsoft.com/office/officeart/2005/8/layout/StepDownProcess"/>
    <dgm:cxn modelId="{6779FC6A-1A99-4128-9157-DE2DBAE11266}" type="presParOf" srcId="{5BAD2C72-74EC-401A-9309-C031F2B28968}" destId="{5B0BE7CF-6670-46DD-B385-5FA8AB50C64A}" srcOrd="1" destOrd="0" presId="urn:microsoft.com/office/officeart/2005/8/layout/StepDownProcess"/>
    <dgm:cxn modelId="{F4B5BD7C-DCA8-4DFD-985B-F3E453B21A92}" type="presParOf" srcId="{5BAD2C72-74EC-401A-9309-C031F2B28968}" destId="{245E795F-5B46-4BB3-BD78-98AE8568B3F9}" srcOrd="2" destOrd="0" presId="urn:microsoft.com/office/officeart/2005/8/layout/StepDownProcess"/>
    <dgm:cxn modelId="{58B29DB8-0469-4BC7-B6EE-4F64C75A64B2}" type="presParOf" srcId="{DE9211FF-8315-4D29-90B7-77DE5F65EA66}" destId="{5076960A-F316-4651-ABDC-03CB9E4A9AA3}" srcOrd="3" destOrd="0" presId="urn:microsoft.com/office/officeart/2005/8/layout/StepDownProcess"/>
    <dgm:cxn modelId="{1AA0930E-D97A-4146-862E-5E3C2133FBB0}" type="presParOf" srcId="{DE9211FF-8315-4D29-90B7-77DE5F65EA66}" destId="{F13EA074-E088-4791-B9A3-4C8D4774D6F9}" srcOrd="4" destOrd="0" presId="urn:microsoft.com/office/officeart/2005/8/layout/StepDownProcess"/>
    <dgm:cxn modelId="{88AA7241-785C-42F3-9AC4-154217637539}" type="presParOf" srcId="{F13EA074-E088-4791-B9A3-4C8D4774D6F9}" destId="{0586C6EB-2FAD-42FE-9A2E-947A8716F0B4}" srcOrd="0" destOrd="0" presId="urn:microsoft.com/office/officeart/2005/8/layout/StepDownProcess"/>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6FA318-4461-4E63-8AC0-BF21F3ED4063}">
      <dsp:nvSpPr>
        <dsp:cNvPr id="0" name=""/>
        <dsp:cNvSpPr/>
      </dsp:nvSpPr>
      <dsp:spPr>
        <a:xfrm rot="5400000">
          <a:off x="2037875" y="589977"/>
          <a:ext cx="521783" cy="594032"/>
        </a:xfrm>
        <a:prstGeom prst="bentUpArrow">
          <a:avLst>
            <a:gd name="adj1" fmla="val 32840"/>
            <a:gd name="adj2" fmla="val 25000"/>
            <a:gd name="adj3" fmla="val 35780"/>
          </a:avLst>
        </a:prstGeom>
        <a:solidFill>
          <a:srgbClr val="76923C">
            <a:tint val="50000"/>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3A8B44CA-97C5-4633-BB4B-2D25A7D4FA02}">
      <dsp:nvSpPr>
        <dsp:cNvPr id="0" name=""/>
        <dsp:cNvSpPr/>
      </dsp:nvSpPr>
      <dsp:spPr>
        <a:xfrm>
          <a:off x="1566483" y="0"/>
          <a:ext cx="1544678" cy="614835"/>
        </a:xfrm>
        <a:prstGeom prst="roundRect">
          <a:avLst>
            <a:gd name="adj" fmla="val 16670"/>
          </a:avLst>
        </a:prstGeom>
        <a:solidFill>
          <a:srgbClr val="76923C">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IE" sz="1500" kern="1200" dirty="0">
              <a:solidFill>
                <a:sysClr val="window" lastClr="FFFFFF"/>
              </a:solidFill>
              <a:latin typeface="Calibri"/>
              <a:ea typeface="+mn-ea"/>
              <a:cs typeface="+mn-cs"/>
            </a:rPr>
            <a:t>Student self assessment</a:t>
          </a:r>
          <a:endParaRPr lang="en-US" sz="1500" kern="1200" dirty="0">
            <a:solidFill>
              <a:sysClr val="window" lastClr="FFFFFF"/>
            </a:solidFill>
            <a:latin typeface="Calibri"/>
            <a:ea typeface="+mn-ea"/>
            <a:cs typeface="+mn-cs"/>
          </a:endParaRPr>
        </a:p>
      </dsp:txBody>
      <dsp:txXfrm>
        <a:off x="1596502" y="30019"/>
        <a:ext cx="1484640" cy="554797"/>
      </dsp:txXfrm>
    </dsp:sp>
    <dsp:sp modelId="{83D9C636-1E49-432A-AFE8-D856E4D7EECA}">
      <dsp:nvSpPr>
        <dsp:cNvPr id="0" name=""/>
        <dsp:cNvSpPr/>
      </dsp:nvSpPr>
      <dsp:spPr>
        <a:xfrm>
          <a:off x="2778011" y="70207"/>
          <a:ext cx="638847" cy="496937"/>
        </a:xfrm>
        <a:prstGeom prst="rect">
          <a:avLst/>
        </a:prstGeom>
        <a:noFill/>
        <a:ln>
          <a:noFill/>
        </a:ln>
        <a:effectLst/>
      </dsp:spPr>
      <dsp:style>
        <a:lnRef idx="0">
          <a:scrgbClr r="0" g="0" b="0"/>
        </a:lnRef>
        <a:fillRef idx="0">
          <a:scrgbClr r="0" g="0" b="0"/>
        </a:fillRef>
        <a:effectRef idx="0">
          <a:scrgbClr r="0" g="0" b="0"/>
        </a:effectRef>
        <a:fontRef idx="minor"/>
      </dsp:style>
    </dsp:sp>
    <dsp:sp modelId="{CB2F064D-B6DA-4353-9318-A3DDA67E2EAD}">
      <dsp:nvSpPr>
        <dsp:cNvPr id="0" name=""/>
        <dsp:cNvSpPr/>
      </dsp:nvSpPr>
      <dsp:spPr>
        <a:xfrm rot="5400000">
          <a:off x="2830822" y="1280640"/>
          <a:ext cx="521783" cy="594032"/>
        </a:xfrm>
        <a:prstGeom prst="bentUpArrow">
          <a:avLst>
            <a:gd name="adj1" fmla="val 32840"/>
            <a:gd name="adj2" fmla="val 25000"/>
            <a:gd name="adj3" fmla="val 35780"/>
          </a:avLst>
        </a:prstGeom>
        <a:solidFill>
          <a:srgbClr val="76923C">
            <a:tint val="50000"/>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5B0BE7CF-6670-46DD-B385-5FA8AB50C64A}">
      <dsp:nvSpPr>
        <dsp:cNvPr id="0" name=""/>
        <dsp:cNvSpPr/>
      </dsp:nvSpPr>
      <dsp:spPr>
        <a:xfrm>
          <a:off x="2454663" y="702232"/>
          <a:ext cx="1354211" cy="614835"/>
        </a:xfrm>
        <a:prstGeom prst="roundRect">
          <a:avLst>
            <a:gd name="adj" fmla="val 16670"/>
          </a:avLst>
        </a:prstGeom>
        <a:solidFill>
          <a:srgbClr val="76923C">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IE" sz="1500" kern="1200" dirty="0">
              <a:solidFill>
                <a:sysClr val="window" lastClr="FFFFFF"/>
              </a:solidFill>
              <a:latin typeface="Calibri"/>
              <a:ea typeface="+mn-ea"/>
              <a:cs typeface="+mn-cs"/>
            </a:rPr>
            <a:t>Preceptor assessment</a:t>
          </a:r>
          <a:endParaRPr lang="en-US" sz="1500" kern="1200" dirty="0">
            <a:solidFill>
              <a:sysClr val="window" lastClr="FFFFFF"/>
            </a:solidFill>
            <a:latin typeface="Calibri"/>
            <a:ea typeface="+mn-ea"/>
            <a:cs typeface="+mn-cs"/>
          </a:endParaRPr>
        </a:p>
      </dsp:txBody>
      <dsp:txXfrm>
        <a:off x="2484682" y="732251"/>
        <a:ext cx="1294173" cy="554797"/>
      </dsp:txXfrm>
    </dsp:sp>
    <dsp:sp modelId="{245E795F-5B46-4BB3-BD78-98AE8568B3F9}">
      <dsp:nvSpPr>
        <dsp:cNvPr id="0" name=""/>
        <dsp:cNvSpPr/>
      </dsp:nvSpPr>
      <dsp:spPr>
        <a:xfrm>
          <a:off x="3570958" y="760870"/>
          <a:ext cx="638847" cy="496937"/>
        </a:xfrm>
        <a:prstGeom prst="rect">
          <a:avLst/>
        </a:prstGeom>
        <a:noFill/>
        <a:ln>
          <a:noFill/>
        </a:ln>
        <a:effectLst/>
      </dsp:spPr>
      <dsp:style>
        <a:lnRef idx="0">
          <a:scrgbClr r="0" g="0" b="0"/>
        </a:lnRef>
        <a:fillRef idx="0">
          <a:scrgbClr r="0" g="0" b="0"/>
        </a:fillRef>
        <a:effectRef idx="0">
          <a:scrgbClr r="0" g="0" b="0"/>
        </a:effectRef>
        <a:fontRef idx="minor"/>
      </dsp:style>
    </dsp:sp>
    <dsp:sp modelId="{0586C6EB-2FAD-42FE-9A2E-947A8716F0B4}">
      <dsp:nvSpPr>
        <dsp:cNvPr id="0" name=""/>
        <dsp:cNvSpPr/>
      </dsp:nvSpPr>
      <dsp:spPr>
        <a:xfrm>
          <a:off x="3342844" y="1392895"/>
          <a:ext cx="1500997" cy="614835"/>
        </a:xfrm>
        <a:prstGeom prst="roundRect">
          <a:avLst>
            <a:gd name="adj" fmla="val 16670"/>
          </a:avLst>
        </a:prstGeom>
        <a:solidFill>
          <a:srgbClr val="76923C">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IE" sz="1500" kern="1200" dirty="0">
              <a:solidFill>
                <a:sysClr val="window" lastClr="FFFFFF"/>
              </a:solidFill>
              <a:latin typeface="Calibri"/>
              <a:ea typeface="+mn-ea"/>
              <a:cs typeface="+mn-cs"/>
            </a:rPr>
            <a:t>Meeting and Feedback </a:t>
          </a:r>
          <a:endParaRPr lang="en-US" sz="1500" kern="1200" dirty="0">
            <a:solidFill>
              <a:sysClr val="window" lastClr="FFFFFF"/>
            </a:solidFill>
            <a:latin typeface="Calibri"/>
            <a:ea typeface="+mn-ea"/>
            <a:cs typeface="+mn-cs"/>
          </a:endParaRPr>
        </a:p>
      </dsp:txBody>
      <dsp:txXfrm>
        <a:off x="3372863" y="1422914"/>
        <a:ext cx="1440959" cy="554797"/>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32B6B33D6FE4459A1E072072E78A19" ma:contentTypeVersion="12" ma:contentTypeDescription="Create a new document." ma:contentTypeScope="" ma:versionID="c14c3ae9f6248a23a097ced7c5f3674a">
  <xsd:schema xmlns:xsd="http://www.w3.org/2001/XMLSchema" xmlns:xs="http://www.w3.org/2001/XMLSchema" xmlns:p="http://schemas.microsoft.com/office/2006/metadata/properties" xmlns:ns3="27c8a5dd-1c54-44f8-b110-3ed7bd052aa1" xmlns:ns4="005beb58-9085-4c7b-8e34-0af5c8b9efb8" targetNamespace="http://schemas.microsoft.com/office/2006/metadata/properties" ma:root="true" ma:fieldsID="b53f08320f4cf63a87d9cf53d6cf372b" ns3:_="" ns4:_="">
    <xsd:import namespace="27c8a5dd-1c54-44f8-b110-3ed7bd052aa1"/>
    <xsd:import namespace="005beb58-9085-4c7b-8e34-0af5c8b9efb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8a5dd-1c54-44f8-b110-3ed7bd052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5beb58-9085-4c7b-8e34-0af5c8b9ef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7c8a5dd-1c54-44f8-b110-3ed7bd052a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FCEB7-6C2D-4B44-9DCD-DCF22FE68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8a5dd-1c54-44f8-b110-3ed7bd052aa1"/>
    <ds:schemaRef ds:uri="005beb58-9085-4c7b-8e34-0af5c8b9e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233A25-C7BD-4D80-AF70-CEBA957CE1D5}">
  <ds:schemaRefs>
    <ds:schemaRef ds:uri="http://schemas.microsoft.com/sharepoint/v3/contenttype/forms"/>
  </ds:schemaRefs>
</ds:datastoreItem>
</file>

<file path=customXml/itemProps3.xml><?xml version="1.0" encoding="utf-8"?>
<ds:datastoreItem xmlns:ds="http://schemas.openxmlformats.org/officeDocument/2006/customXml" ds:itemID="{F51A5AEC-07A9-413B-A8D4-D47135AA2AA0}">
  <ds:schemaRefs>
    <ds:schemaRef ds:uri="http://purl.org/dc/dcmitype/"/>
    <ds:schemaRef ds:uri="http://schemas.openxmlformats.org/package/2006/metadata/core-properties"/>
    <ds:schemaRef ds:uri="http://schemas.microsoft.com/office/2006/documentManagement/types"/>
    <ds:schemaRef ds:uri="27c8a5dd-1c54-44f8-b110-3ed7bd052aa1"/>
    <ds:schemaRef ds:uri="http://purl.org/dc/terms/"/>
    <ds:schemaRef ds:uri="005beb58-9085-4c7b-8e34-0af5c8b9efb8"/>
    <ds:schemaRef ds:uri="http://www.w3.org/XML/1998/namespace"/>
    <ds:schemaRef ds:uri="http://schemas.microsoft.com/office/infopath/2007/PartnerControls"/>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482EC4D5-9A25-401B-BFF5-E6D52CD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RCSI</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Hamilton</dc:creator>
  <cp:keywords/>
  <dc:description/>
  <cp:lastModifiedBy>Rachel Hamilton</cp:lastModifiedBy>
  <cp:revision>2</cp:revision>
  <dcterms:created xsi:type="dcterms:W3CDTF">2023-05-30T11:33:00Z</dcterms:created>
  <dcterms:modified xsi:type="dcterms:W3CDTF">2023-05-30T11:33:00Z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0x0101000C32B6B33D6FE4459A1E072072E78A19</vt:lpwstr>
  </property>
</Properties>
</file>